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366751" w:rsidRDefault="00366751" w:rsidP="00366751">
      <w:pPr>
        <w:jc w:val="center"/>
        <w:rPr>
          <w:rFonts w:ascii="方正小标宋简体" w:eastAsia="方正小标宋简体" w:hint="eastAsia"/>
          <w:b/>
          <w:bCs/>
          <w:color w:val="F28900"/>
          <w:sz w:val="32"/>
          <w:szCs w:val="32"/>
          <w:shd w:val="clear" w:color="auto" w:fill="FFFFFF"/>
        </w:rPr>
      </w:pPr>
      <w:r w:rsidRPr="00366751">
        <w:rPr>
          <w:rFonts w:ascii="方正小标宋简体" w:eastAsia="方正小标宋简体" w:hint="eastAsia"/>
          <w:b/>
          <w:bCs/>
          <w:color w:val="F28900"/>
          <w:sz w:val="32"/>
          <w:szCs w:val="32"/>
          <w:shd w:val="clear" w:color="auto" w:fill="FFFFFF"/>
        </w:rPr>
        <w:t>浙江省保安协会关于组织开展2017年度全省保安服务公司等级评定工作的通知</w:t>
      </w:r>
    </w:p>
    <w:p w:rsidR="00366751" w:rsidRDefault="00366751" w:rsidP="00366751">
      <w:pPr>
        <w:jc w:val="center"/>
        <w:rPr>
          <w:rFonts w:hint="eastAsia"/>
          <w:color w:val="000000"/>
          <w:sz w:val="28"/>
          <w:szCs w:val="28"/>
          <w:shd w:val="clear" w:color="auto" w:fill="FFFFFF"/>
        </w:rPr>
      </w:pPr>
      <w:r>
        <w:rPr>
          <w:rFonts w:hint="eastAsia"/>
          <w:color w:val="000000"/>
          <w:sz w:val="28"/>
          <w:szCs w:val="28"/>
          <w:shd w:val="clear" w:color="auto" w:fill="FFFFFF"/>
        </w:rPr>
        <w:t>浙保协〔</w:t>
      </w:r>
      <w:r>
        <w:rPr>
          <w:rFonts w:hint="eastAsia"/>
          <w:color w:val="000000"/>
          <w:sz w:val="28"/>
          <w:szCs w:val="28"/>
          <w:shd w:val="clear" w:color="auto" w:fill="FFFFFF"/>
        </w:rPr>
        <w:t>2017</w:t>
      </w:r>
      <w:r>
        <w:rPr>
          <w:rFonts w:hint="eastAsia"/>
          <w:color w:val="000000"/>
          <w:sz w:val="28"/>
          <w:szCs w:val="28"/>
          <w:shd w:val="clear" w:color="auto" w:fill="FFFFFF"/>
        </w:rPr>
        <w:t>〕</w:t>
      </w:r>
      <w:r>
        <w:rPr>
          <w:rFonts w:hint="eastAsia"/>
          <w:color w:val="000000"/>
          <w:sz w:val="28"/>
          <w:szCs w:val="28"/>
          <w:shd w:val="clear" w:color="auto" w:fill="FFFFFF"/>
        </w:rPr>
        <w:t>24</w:t>
      </w:r>
      <w:r>
        <w:rPr>
          <w:rFonts w:hint="eastAsia"/>
          <w:color w:val="000000"/>
          <w:sz w:val="28"/>
          <w:szCs w:val="28"/>
          <w:shd w:val="clear" w:color="auto" w:fill="FFFFFF"/>
        </w:rPr>
        <w:t>号</w:t>
      </w:r>
    </w:p>
    <w:p w:rsidR="00366751" w:rsidRDefault="00366751" w:rsidP="00366751">
      <w:pPr>
        <w:spacing w:line="560" w:lineRule="exact"/>
        <w:rPr>
          <w:rFonts w:hint="eastAsia"/>
          <w:color w:val="000000"/>
          <w:sz w:val="28"/>
          <w:szCs w:val="28"/>
          <w:shd w:val="clear" w:color="auto" w:fill="FFFFFF"/>
        </w:rPr>
      </w:pPr>
    </w:p>
    <w:p w:rsidR="00366751" w:rsidRPr="00116047" w:rsidRDefault="00366751" w:rsidP="00366751">
      <w:pPr>
        <w:widowControl/>
        <w:shd w:val="clear" w:color="auto" w:fill="FFFFFF"/>
        <w:spacing w:line="560" w:lineRule="exact"/>
        <w:jc w:val="left"/>
        <w:rPr>
          <w:rFonts w:ascii="宋体" w:eastAsia="宋体" w:hAnsi="宋体" w:cs="宋体"/>
          <w:color w:val="000000"/>
          <w:kern w:val="0"/>
          <w:szCs w:val="21"/>
        </w:rPr>
      </w:pPr>
      <w:r w:rsidRPr="00116047">
        <w:rPr>
          <w:rFonts w:ascii="仿宋" w:eastAsia="仿宋" w:hAnsi="仿宋" w:cs="宋体" w:hint="eastAsia"/>
          <w:color w:val="000000"/>
          <w:kern w:val="0"/>
          <w:sz w:val="32"/>
          <w:szCs w:val="32"/>
        </w:rPr>
        <w:t>各会员、各市保安协会：</w:t>
      </w:r>
    </w:p>
    <w:p w:rsidR="00366751" w:rsidRPr="00366751" w:rsidRDefault="00366751" w:rsidP="00366751">
      <w:pPr>
        <w:widowControl/>
        <w:shd w:val="clear" w:color="auto" w:fill="FFFFFF"/>
        <w:spacing w:line="560" w:lineRule="exact"/>
        <w:jc w:val="left"/>
        <w:rPr>
          <w:rFonts w:ascii="仿宋" w:eastAsia="仿宋" w:hAnsi="仿宋" w:cs="宋体"/>
          <w:color w:val="000000"/>
          <w:kern w:val="0"/>
          <w:sz w:val="32"/>
          <w:szCs w:val="32"/>
        </w:rPr>
      </w:pPr>
      <w:r w:rsidRPr="00366751">
        <w:rPr>
          <w:rFonts w:ascii="宋体" w:eastAsia="宋体" w:hAnsi="宋体" w:cs="宋体" w:hint="eastAsia"/>
          <w:color w:val="000000"/>
          <w:kern w:val="0"/>
          <w:sz w:val="32"/>
          <w:szCs w:val="32"/>
        </w:rPr>
        <w:t>  </w:t>
      </w:r>
      <w:r w:rsidRPr="00366751">
        <w:rPr>
          <w:rFonts w:ascii="仿宋" w:eastAsia="仿宋" w:hAnsi="仿宋" w:cs="宋体" w:hint="eastAsia"/>
          <w:color w:val="000000"/>
          <w:kern w:val="0"/>
          <w:sz w:val="32"/>
          <w:szCs w:val="32"/>
        </w:rPr>
        <w:t>根据协会工作计划安排，经研究，决定开展2017年度全省保安服务公司等级评定工作，现将有关事项通知如下：</w:t>
      </w:r>
    </w:p>
    <w:p w:rsidR="00366751" w:rsidRPr="00366751" w:rsidRDefault="00366751" w:rsidP="00366751">
      <w:pPr>
        <w:widowControl/>
        <w:shd w:val="clear" w:color="auto" w:fill="FFFFFF"/>
        <w:spacing w:line="560" w:lineRule="exact"/>
        <w:jc w:val="left"/>
        <w:rPr>
          <w:rFonts w:ascii="仿宋" w:eastAsia="仿宋" w:hAnsi="仿宋" w:cs="宋体" w:hint="eastAsia"/>
          <w:color w:val="000000"/>
          <w:kern w:val="0"/>
          <w:sz w:val="32"/>
          <w:szCs w:val="32"/>
        </w:rPr>
      </w:pPr>
      <w:r w:rsidRPr="00366751">
        <w:rPr>
          <w:rFonts w:ascii="宋体" w:eastAsia="宋体" w:hAnsi="宋体" w:cs="宋体" w:hint="eastAsia"/>
          <w:color w:val="000000"/>
          <w:kern w:val="0"/>
          <w:sz w:val="32"/>
          <w:szCs w:val="32"/>
        </w:rPr>
        <w:t>  </w:t>
      </w:r>
      <w:r w:rsidRPr="00366751">
        <w:rPr>
          <w:rFonts w:ascii="仿宋" w:eastAsia="仿宋" w:hAnsi="仿宋" w:cs="宋体" w:hint="eastAsia"/>
          <w:color w:val="000000"/>
          <w:kern w:val="0"/>
          <w:sz w:val="32"/>
          <w:szCs w:val="32"/>
        </w:rPr>
        <w:t>一、申报条件</w:t>
      </w:r>
    </w:p>
    <w:p w:rsidR="00366751" w:rsidRPr="00366751" w:rsidRDefault="00366751" w:rsidP="00366751">
      <w:pPr>
        <w:widowControl/>
        <w:shd w:val="clear" w:color="auto" w:fill="FFFFFF"/>
        <w:spacing w:line="560" w:lineRule="exact"/>
        <w:jc w:val="left"/>
        <w:rPr>
          <w:rFonts w:ascii="仿宋" w:eastAsia="仿宋" w:hAnsi="仿宋" w:cs="宋体" w:hint="eastAsia"/>
          <w:color w:val="000000"/>
          <w:kern w:val="0"/>
          <w:sz w:val="32"/>
          <w:szCs w:val="32"/>
        </w:rPr>
      </w:pPr>
      <w:r w:rsidRPr="00366751">
        <w:rPr>
          <w:rFonts w:ascii="宋体" w:eastAsia="宋体" w:hAnsi="宋体" w:cs="宋体" w:hint="eastAsia"/>
          <w:color w:val="000000"/>
          <w:kern w:val="0"/>
          <w:sz w:val="32"/>
          <w:szCs w:val="32"/>
        </w:rPr>
        <w:t>  </w:t>
      </w:r>
      <w:r w:rsidRPr="00366751">
        <w:rPr>
          <w:rFonts w:ascii="仿宋" w:eastAsia="仿宋" w:hAnsi="仿宋" w:cs="宋体" w:hint="eastAsia"/>
          <w:color w:val="000000"/>
          <w:kern w:val="0"/>
          <w:sz w:val="32"/>
          <w:szCs w:val="32"/>
        </w:rPr>
        <w:t>申请参加此次评定的保安服务公司须满足下列条件：</w:t>
      </w:r>
    </w:p>
    <w:p w:rsidR="00366751" w:rsidRPr="00366751" w:rsidRDefault="00366751" w:rsidP="00366751">
      <w:pPr>
        <w:widowControl/>
        <w:shd w:val="clear" w:color="auto" w:fill="FFFFFF"/>
        <w:spacing w:line="560" w:lineRule="exact"/>
        <w:jc w:val="left"/>
        <w:rPr>
          <w:rFonts w:ascii="仿宋" w:eastAsia="仿宋" w:hAnsi="仿宋" w:cs="宋体" w:hint="eastAsia"/>
          <w:color w:val="000000"/>
          <w:kern w:val="0"/>
          <w:sz w:val="32"/>
          <w:szCs w:val="32"/>
        </w:rPr>
      </w:pPr>
      <w:r w:rsidRPr="00366751">
        <w:rPr>
          <w:rFonts w:ascii="宋体" w:eastAsia="宋体" w:hAnsi="宋体" w:cs="宋体" w:hint="eastAsia"/>
          <w:color w:val="000000"/>
          <w:kern w:val="0"/>
          <w:sz w:val="32"/>
          <w:szCs w:val="32"/>
        </w:rPr>
        <w:t>  </w:t>
      </w:r>
      <w:r w:rsidRPr="00366751">
        <w:rPr>
          <w:rFonts w:ascii="仿宋" w:eastAsia="仿宋" w:hAnsi="仿宋" w:cs="仿宋" w:hint="eastAsia"/>
          <w:color w:val="000000"/>
          <w:kern w:val="0"/>
          <w:sz w:val="32"/>
          <w:szCs w:val="32"/>
        </w:rPr>
        <w:t>1</w:t>
      </w:r>
      <w:r w:rsidRPr="00366751">
        <w:rPr>
          <w:rFonts w:ascii="仿宋" w:eastAsia="仿宋" w:hAnsi="仿宋" w:cs="宋体" w:hint="eastAsia"/>
          <w:color w:val="000000"/>
          <w:kern w:val="0"/>
          <w:sz w:val="32"/>
          <w:szCs w:val="32"/>
        </w:rPr>
        <w:t>、在本省注册的保安服务公司；</w:t>
      </w:r>
    </w:p>
    <w:p w:rsidR="00366751" w:rsidRPr="00366751" w:rsidRDefault="00366751" w:rsidP="00366751">
      <w:pPr>
        <w:widowControl/>
        <w:shd w:val="clear" w:color="auto" w:fill="FFFFFF"/>
        <w:spacing w:line="560" w:lineRule="exact"/>
        <w:jc w:val="left"/>
        <w:rPr>
          <w:rFonts w:ascii="仿宋" w:eastAsia="仿宋" w:hAnsi="仿宋" w:cs="宋体" w:hint="eastAsia"/>
          <w:color w:val="000000"/>
          <w:kern w:val="0"/>
          <w:sz w:val="32"/>
          <w:szCs w:val="32"/>
        </w:rPr>
      </w:pPr>
      <w:r w:rsidRPr="00366751">
        <w:rPr>
          <w:rFonts w:ascii="宋体" w:eastAsia="宋体" w:hAnsi="宋体" w:cs="宋体" w:hint="eastAsia"/>
          <w:color w:val="000000"/>
          <w:kern w:val="0"/>
          <w:sz w:val="32"/>
          <w:szCs w:val="32"/>
        </w:rPr>
        <w:t>  </w:t>
      </w:r>
      <w:r w:rsidRPr="00366751">
        <w:rPr>
          <w:rFonts w:ascii="仿宋" w:eastAsia="仿宋" w:hAnsi="仿宋" w:cs="仿宋" w:hint="eastAsia"/>
          <w:color w:val="000000"/>
          <w:kern w:val="0"/>
          <w:sz w:val="32"/>
          <w:szCs w:val="32"/>
        </w:rPr>
        <w:t>2</w:t>
      </w:r>
      <w:r w:rsidRPr="00366751">
        <w:rPr>
          <w:rFonts w:ascii="仿宋" w:eastAsia="仿宋" w:hAnsi="仿宋" w:cs="宋体" w:hint="eastAsia"/>
          <w:color w:val="000000"/>
          <w:kern w:val="0"/>
          <w:sz w:val="32"/>
          <w:szCs w:val="32"/>
        </w:rPr>
        <w:t>、依法设立，连续经营满一年以上（2016年1月1日前取得工商营业执照）；</w:t>
      </w:r>
    </w:p>
    <w:p w:rsidR="00366751" w:rsidRPr="00366751" w:rsidRDefault="00366751" w:rsidP="00366751">
      <w:pPr>
        <w:widowControl/>
        <w:shd w:val="clear" w:color="auto" w:fill="FFFFFF"/>
        <w:spacing w:line="560" w:lineRule="exact"/>
        <w:jc w:val="left"/>
        <w:rPr>
          <w:rFonts w:ascii="仿宋" w:eastAsia="仿宋" w:hAnsi="仿宋" w:cs="宋体" w:hint="eastAsia"/>
          <w:color w:val="000000"/>
          <w:kern w:val="0"/>
          <w:sz w:val="32"/>
          <w:szCs w:val="32"/>
        </w:rPr>
      </w:pPr>
      <w:r w:rsidRPr="00366751">
        <w:rPr>
          <w:rFonts w:ascii="宋体" w:eastAsia="宋体" w:hAnsi="宋体" w:cs="宋体" w:hint="eastAsia"/>
          <w:color w:val="000000"/>
          <w:kern w:val="0"/>
          <w:sz w:val="32"/>
          <w:szCs w:val="32"/>
        </w:rPr>
        <w:t>  </w:t>
      </w:r>
      <w:r w:rsidRPr="00366751">
        <w:rPr>
          <w:rFonts w:ascii="仿宋" w:eastAsia="仿宋" w:hAnsi="仿宋" w:cs="仿宋" w:hint="eastAsia"/>
          <w:color w:val="000000"/>
          <w:kern w:val="0"/>
          <w:sz w:val="32"/>
          <w:szCs w:val="32"/>
        </w:rPr>
        <w:t>3</w:t>
      </w:r>
      <w:r w:rsidRPr="00366751">
        <w:rPr>
          <w:rFonts w:ascii="仿宋" w:eastAsia="仿宋" w:hAnsi="仿宋" w:cs="宋体" w:hint="eastAsia"/>
          <w:color w:val="000000"/>
          <w:kern w:val="0"/>
          <w:sz w:val="32"/>
          <w:szCs w:val="32"/>
        </w:rPr>
        <w:t>、未获得浙江省保安服务公司等级资质（获得浙江省保安服务公司等级资质满一年的可申请重新评定）；</w:t>
      </w:r>
    </w:p>
    <w:p w:rsidR="00366751" w:rsidRPr="00366751" w:rsidRDefault="00366751" w:rsidP="00366751">
      <w:pPr>
        <w:widowControl/>
        <w:shd w:val="clear" w:color="auto" w:fill="FFFFFF"/>
        <w:spacing w:line="560" w:lineRule="exact"/>
        <w:jc w:val="left"/>
        <w:rPr>
          <w:rFonts w:ascii="仿宋" w:eastAsia="仿宋" w:hAnsi="仿宋" w:cs="宋体" w:hint="eastAsia"/>
          <w:color w:val="000000"/>
          <w:kern w:val="0"/>
          <w:sz w:val="32"/>
          <w:szCs w:val="32"/>
        </w:rPr>
      </w:pPr>
      <w:r w:rsidRPr="00366751">
        <w:rPr>
          <w:rFonts w:ascii="宋体" w:eastAsia="宋体" w:hAnsi="宋体" w:cs="宋体" w:hint="eastAsia"/>
          <w:color w:val="000000"/>
          <w:kern w:val="0"/>
          <w:sz w:val="32"/>
          <w:szCs w:val="32"/>
        </w:rPr>
        <w:t>  </w:t>
      </w:r>
      <w:r w:rsidRPr="00366751">
        <w:rPr>
          <w:rFonts w:ascii="仿宋" w:eastAsia="仿宋" w:hAnsi="仿宋" w:cs="仿宋" w:hint="eastAsia"/>
          <w:color w:val="000000"/>
          <w:kern w:val="0"/>
          <w:sz w:val="32"/>
          <w:szCs w:val="32"/>
        </w:rPr>
        <w:t>4</w:t>
      </w:r>
      <w:r w:rsidRPr="00366751">
        <w:rPr>
          <w:rFonts w:ascii="仿宋" w:eastAsia="仿宋" w:hAnsi="仿宋" w:cs="宋体" w:hint="eastAsia"/>
          <w:color w:val="000000"/>
          <w:kern w:val="0"/>
          <w:sz w:val="32"/>
          <w:szCs w:val="32"/>
        </w:rPr>
        <w:t>、浙江省保安协会会员单位。</w:t>
      </w:r>
    </w:p>
    <w:p w:rsidR="00366751" w:rsidRPr="00366751" w:rsidRDefault="00366751" w:rsidP="00366751">
      <w:pPr>
        <w:widowControl/>
        <w:shd w:val="clear" w:color="auto" w:fill="FFFFFF"/>
        <w:spacing w:line="560" w:lineRule="exact"/>
        <w:jc w:val="left"/>
        <w:rPr>
          <w:rFonts w:ascii="仿宋" w:eastAsia="仿宋" w:hAnsi="仿宋" w:cs="宋体" w:hint="eastAsia"/>
          <w:color w:val="000000"/>
          <w:kern w:val="0"/>
          <w:sz w:val="32"/>
          <w:szCs w:val="32"/>
        </w:rPr>
      </w:pPr>
      <w:r w:rsidRPr="00366751">
        <w:rPr>
          <w:rFonts w:ascii="宋体" w:eastAsia="宋体" w:hAnsi="宋体" w:cs="宋体" w:hint="eastAsia"/>
          <w:color w:val="000000"/>
          <w:kern w:val="0"/>
          <w:sz w:val="32"/>
          <w:szCs w:val="32"/>
        </w:rPr>
        <w:t>  </w:t>
      </w:r>
      <w:r w:rsidRPr="00366751">
        <w:rPr>
          <w:rFonts w:ascii="仿宋" w:eastAsia="仿宋" w:hAnsi="仿宋" w:cs="宋体" w:hint="eastAsia"/>
          <w:color w:val="000000"/>
          <w:kern w:val="0"/>
          <w:sz w:val="32"/>
          <w:szCs w:val="32"/>
        </w:rPr>
        <w:t>二、评定组织</w:t>
      </w:r>
    </w:p>
    <w:p w:rsidR="00366751" w:rsidRPr="00366751" w:rsidRDefault="00366751" w:rsidP="00366751">
      <w:pPr>
        <w:widowControl/>
        <w:shd w:val="clear" w:color="auto" w:fill="FFFFFF"/>
        <w:spacing w:line="560" w:lineRule="exact"/>
        <w:jc w:val="left"/>
        <w:rPr>
          <w:rFonts w:ascii="仿宋" w:eastAsia="仿宋" w:hAnsi="仿宋" w:cs="宋体" w:hint="eastAsia"/>
          <w:color w:val="000000"/>
          <w:kern w:val="0"/>
          <w:sz w:val="32"/>
          <w:szCs w:val="32"/>
        </w:rPr>
      </w:pPr>
      <w:r w:rsidRPr="00366751">
        <w:rPr>
          <w:rFonts w:ascii="宋体" w:eastAsia="宋体" w:hAnsi="宋体" w:cs="宋体" w:hint="eastAsia"/>
          <w:color w:val="000000"/>
          <w:kern w:val="0"/>
          <w:sz w:val="32"/>
          <w:szCs w:val="32"/>
        </w:rPr>
        <w:t>  </w:t>
      </w:r>
      <w:r w:rsidRPr="00366751">
        <w:rPr>
          <w:rFonts w:ascii="仿宋" w:eastAsia="仿宋" w:hAnsi="仿宋" w:cs="宋体" w:hint="eastAsia"/>
          <w:color w:val="000000"/>
          <w:kern w:val="0"/>
          <w:sz w:val="32"/>
          <w:szCs w:val="32"/>
        </w:rPr>
        <w:t>按照《浙江省保安服务公司等级评定办法（试行）》（以下简称《办法》，附件1）规定，由省保安协会和市保安协会分级负责组织开展评定工作。拟参加等级评定的保安服务公司自愿向所在市保安协会申报，市保安协会负责准三级、三级评定和二、一级初审，省保安协会负责二、一级评定和所有等级结果的公示、公布和牌证发放。</w:t>
      </w:r>
    </w:p>
    <w:p w:rsidR="00366751" w:rsidRPr="00366751" w:rsidRDefault="00366751" w:rsidP="00366751">
      <w:pPr>
        <w:widowControl/>
        <w:shd w:val="clear" w:color="auto" w:fill="FFFFFF"/>
        <w:spacing w:line="560" w:lineRule="exact"/>
        <w:jc w:val="left"/>
        <w:rPr>
          <w:rFonts w:ascii="仿宋" w:eastAsia="仿宋" w:hAnsi="仿宋" w:cs="宋体" w:hint="eastAsia"/>
          <w:color w:val="000000"/>
          <w:kern w:val="0"/>
          <w:sz w:val="32"/>
          <w:szCs w:val="32"/>
        </w:rPr>
      </w:pPr>
      <w:r w:rsidRPr="00366751">
        <w:rPr>
          <w:rFonts w:ascii="宋体" w:eastAsia="宋体" w:hAnsi="宋体" w:cs="宋体" w:hint="eastAsia"/>
          <w:color w:val="000000"/>
          <w:kern w:val="0"/>
          <w:sz w:val="32"/>
          <w:szCs w:val="32"/>
        </w:rPr>
        <w:t>  </w:t>
      </w:r>
      <w:r w:rsidRPr="00366751">
        <w:rPr>
          <w:rFonts w:ascii="仿宋" w:eastAsia="仿宋" w:hAnsi="仿宋" w:cs="宋体" w:hint="eastAsia"/>
          <w:color w:val="000000"/>
          <w:kern w:val="0"/>
          <w:sz w:val="32"/>
          <w:szCs w:val="32"/>
        </w:rPr>
        <w:t>三、 总体安排</w:t>
      </w:r>
    </w:p>
    <w:p w:rsidR="00366751" w:rsidRPr="00366751" w:rsidRDefault="00366751" w:rsidP="00366751">
      <w:pPr>
        <w:widowControl/>
        <w:shd w:val="clear" w:color="auto" w:fill="FFFFFF"/>
        <w:spacing w:line="560" w:lineRule="exact"/>
        <w:jc w:val="left"/>
        <w:rPr>
          <w:rFonts w:ascii="仿宋" w:eastAsia="仿宋" w:hAnsi="仿宋" w:cs="宋体" w:hint="eastAsia"/>
          <w:color w:val="000000"/>
          <w:kern w:val="0"/>
          <w:sz w:val="32"/>
          <w:szCs w:val="32"/>
        </w:rPr>
      </w:pPr>
      <w:r w:rsidRPr="00366751">
        <w:rPr>
          <w:rFonts w:ascii="宋体" w:eastAsia="宋体" w:hAnsi="宋体" w:cs="宋体" w:hint="eastAsia"/>
          <w:color w:val="000000"/>
          <w:kern w:val="0"/>
          <w:sz w:val="32"/>
          <w:szCs w:val="32"/>
        </w:rPr>
        <w:lastRenderedPageBreak/>
        <w:t>  </w:t>
      </w:r>
      <w:r w:rsidRPr="00366751">
        <w:rPr>
          <w:rFonts w:ascii="仿宋" w:eastAsia="仿宋" w:hAnsi="仿宋" w:cs="宋体" w:hint="eastAsia"/>
          <w:color w:val="000000"/>
          <w:kern w:val="0"/>
          <w:sz w:val="32"/>
          <w:szCs w:val="32"/>
        </w:rPr>
        <w:t>（一）申报（6月10日前）。即日起，有意愿参评的保安服务公司认真对照《浙江省保安服务公司等级评定标准（试行）》（附件2），填写《浙江省保安服务公司等级评定申报表》（附件3），向所在市保安协会申报。市保安协会于2017年6月15日前将《浙江省保安服务公司等级评定申报统计表》（附件4）纸制版和电子版报省保安协会。</w:t>
      </w:r>
    </w:p>
    <w:p w:rsidR="00366751" w:rsidRPr="00366751" w:rsidRDefault="00366751" w:rsidP="00366751">
      <w:pPr>
        <w:widowControl/>
        <w:shd w:val="clear" w:color="auto" w:fill="FFFFFF"/>
        <w:spacing w:line="560" w:lineRule="exact"/>
        <w:jc w:val="left"/>
        <w:rPr>
          <w:rFonts w:ascii="仿宋" w:eastAsia="仿宋" w:hAnsi="仿宋" w:cs="宋体" w:hint="eastAsia"/>
          <w:color w:val="000000"/>
          <w:kern w:val="0"/>
          <w:sz w:val="32"/>
          <w:szCs w:val="32"/>
        </w:rPr>
      </w:pPr>
      <w:r w:rsidRPr="00366751">
        <w:rPr>
          <w:rFonts w:ascii="宋体" w:eastAsia="宋体" w:hAnsi="宋体" w:cs="宋体" w:hint="eastAsia"/>
          <w:color w:val="000000"/>
          <w:kern w:val="0"/>
          <w:sz w:val="32"/>
          <w:szCs w:val="32"/>
        </w:rPr>
        <w:t>  </w:t>
      </w:r>
      <w:r w:rsidRPr="00366751">
        <w:rPr>
          <w:rFonts w:ascii="仿宋" w:eastAsia="仿宋" w:hAnsi="仿宋" w:cs="宋体" w:hint="eastAsia"/>
          <w:color w:val="000000"/>
          <w:kern w:val="0"/>
          <w:sz w:val="32"/>
          <w:szCs w:val="32"/>
        </w:rPr>
        <w:t>（二）提交材料（7月10日前）。省保安协会择时组织参评单位相关人员培训， 参评单位按《办法》第十四条规定向市保安协会提交申报材料。</w:t>
      </w:r>
    </w:p>
    <w:p w:rsidR="00366751" w:rsidRPr="00366751" w:rsidRDefault="00366751" w:rsidP="00366751">
      <w:pPr>
        <w:widowControl/>
        <w:shd w:val="clear" w:color="auto" w:fill="FFFFFF"/>
        <w:spacing w:line="560" w:lineRule="exact"/>
        <w:jc w:val="left"/>
        <w:rPr>
          <w:rFonts w:ascii="仿宋" w:eastAsia="仿宋" w:hAnsi="仿宋" w:cs="宋体" w:hint="eastAsia"/>
          <w:color w:val="000000"/>
          <w:kern w:val="0"/>
          <w:sz w:val="32"/>
          <w:szCs w:val="32"/>
        </w:rPr>
      </w:pPr>
      <w:r w:rsidRPr="00366751">
        <w:rPr>
          <w:rFonts w:ascii="宋体" w:eastAsia="宋体" w:hAnsi="宋体" w:cs="宋体" w:hint="eastAsia"/>
          <w:color w:val="000000"/>
          <w:kern w:val="0"/>
          <w:sz w:val="32"/>
          <w:szCs w:val="32"/>
        </w:rPr>
        <w:t>  </w:t>
      </w:r>
      <w:r w:rsidRPr="00366751">
        <w:rPr>
          <w:rFonts w:ascii="仿宋" w:eastAsia="仿宋" w:hAnsi="仿宋" w:cs="宋体" w:hint="eastAsia"/>
          <w:color w:val="000000"/>
          <w:kern w:val="0"/>
          <w:sz w:val="32"/>
          <w:szCs w:val="32"/>
        </w:rPr>
        <w:t>（三）评审（7月底前）。市保安协会组织准三级、三级评定和二、一级初审，于7月15日前将《浙江省保安服务公司等级评定结果汇总表》（附件5）和二、一级申报材料报省保安协会。省保安协会组织二、一级评审，同时对准三级、三级的评定结果进行抽查。</w:t>
      </w:r>
    </w:p>
    <w:p w:rsidR="00366751" w:rsidRPr="00366751" w:rsidRDefault="00366751" w:rsidP="00366751">
      <w:pPr>
        <w:widowControl/>
        <w:shd w:val="clear" w:color="auto" w:fill="FFFFFF"/>
        <w:spacing w:line="560" w:lineRule="exact"/>
        <w:jc w:val="left"/>
        <w:rPr>
          <w:rFonts w:ascii="仿宋" w:eastAsia="仿宋" w:hAnsi="仿宋" w:cs="宋体" w:hint="eastAsia"/>
          <w:color w:val="000000"/>
          <w:kern w:val="0"/>
          <w:sz w:val="32"/>
          <w:szCs w:val="32"/>
        </w:rPr>
      </w:pPr>
      <w:r w:rsidRPr="00366751">
        <w:rPr>
          <w:rFonts w:ascii="宋体" w:eastAsia="宋体" w:hAnsi="宋体" w:cs="宋体" w:hint="eastAsia"/>
          <w:color w:val="000000"/>
          <w:kern w:val="0"/>
          <w:sz w:val="32"/>
          <w:szCs w:val="32"/>
        </w:rPr>
        <w:t>  </w:t>
      </w:r>
      <w:r w:rsidRPr="00366751">
        <w:rPr>
          <w:rFonts w:ascii="仿宋" w:eastAsia="仿宋" w:hAnsi="仿宋" w:cs="宋体" w:hint="eastAsia"/>
          <w:color w:val="000000"/>
          <w:kern w:val="0"/>
          <w:sz w:val="32"/>
          <w:szCs w:val="32"/>
        </w:rPr>
        <w:t>（四）公示（8月上旬）。评审结果经专家审核、省保安协会会长办公会议审定，合格的单位在省保安协会网站公示，公示期内有异议的，省评定办组织核查。</w:t>
      </w:r>
    </w:p>
    <w:p w:rsidR="00366751" w:rsidRPr="00366751" w:rsidRDefault="00366751" w:rsidP="00366751">
      <w:pPr>
        <w:widowControl/>
        <w:shd w:val="clear" w:color="auto" w:fill="FFFFFF"/>
        <w:spacing w:line="560" w:lineRule="exact"/>
        <w:jc w:val="left"/>
        <w:rPr>
          <w:rFonts w:ascii="仿宋" w:eastAsia="仿宋" w:hAnsi="仿宋" w:cs="宋体" w:hint="eastAsia"/>
          <w:color w:val="000000"/>
          <w:kern w:val="0"/>
          <w:sz w:val="32"/>
          <w:szCs w:val="32"/>
        </w:rPr>
      </w:pPr>
      <w:r w:rsidRPr="00366751">
        <w:rPr>
          <w:rFonts w:ascii="宋体" w:eastAsia="宋体" w:hAnsi="宋体" w:cs="宋体" w:hint="eastAsia"/>
          <w:color w:val="000000"/>
          <w:kern w:val="0"/>
          <w:sz w:val="32"/>
          <w:szCs w:val="32"/>
        </w:rPr>
        <w:t>  </w:t>
      </w:r>
      <w:r w:rsidRPr="00366751">
        <w:rPr>
          <w:rFonts w:ascii="仿宋" w:eastAsia="仿宋" w:hAnsi="仿宋" w:cs="宋体" w:hint="eastAsia"/>
          <w:color w:val="000000"/>
          <w:kern w:val="0"/>
          <w:sz w:val="32"/>
          <w:szCs w:val="32"/>
        </w:rPr>
        <w:t>（五）颁发证书和牌匾（8月底前）。公示期内无异议的，由省保安协会向申请公司颁发等级证书和牌匾，将评定结果及时面向社会公布。</w:t>
      </w:r>
    </w:p>
    <w:p w:rsidR="00366751" w:rsidRPr="00366751" w:rsidRDefault="00366751" w:rsidP="00366751">
      <w:pPr>
        <w:widowControl/>
        <w:shd w:val="clear" w:color="auto" w:fill="FFFFFF"/>
        <w:spacing w:line="560" w:lineRule="exact"/>
        <w:jc w:val="left"/>
        <w:rPr>
          <w:rFonts w:ascii="仿宋" w:eastAsia="仿宋" w:hAnsi="仿宋" w:cs="宋体" w:hint="eastAsia"/>
          <w:color w:val="000000"/>
          <w:kern w:val="0"/>
          <w:sz w:val="32"/>
          <w:szCs w:val="32"/>
        </w:rPr>
      </w:pPr>
      <w:r w:rsidRPr="00366751">
        <w:rPr>
          <w:rFonts w:ascii="宋体" w:eastAsia="宋体" w:hAnsi="宋体" w:cs="宋体" w:hint="eastAsia"/>
          <w:color w:val="000000"/>
          <w:kern w:val="0"/>
          <w:sz w:val="32"/>
          <w:szCs w:val="32"/>
        </w:rPr>
        <w:t>  </w:t>
      </w:r>
      <w:r w:rsidRPr="00366751">
        <w:rPr>
          <w:rFonts w:ascii="仿宋" w:eastAsia="仿宋" w:hAnsi="仿宋" w:cs="宋体" w:hint="eastAsia"/>
          <w:color w:val="000000"/>
          <w:kern w:val="0"/>
          <w:sz w:val="32"/>
          <w:szCs w:val="32"/>
        </w:rPr>
        <w:t>四、年度复核</w:t>
      </w:r>
    </w:p>
    <w:p w:rsidR="00366751" w:rsidRPr="00366751" w:rsidRDefault="00366751" w:rsidP="00366751">
      <w:pPr>
        <w:widowControl/>
        <w:shd w:val="clear" w:color="auto" w:fill="FFFFFF"/>
        <w:spacing w:line="560" w:lineRule="exact"/>
        <w:jc w:val="left"/>
        <w:rPr>
          <w:rFonts w:ascii="仿宋" w:eastAsia="仿宋" w:hAnsi="仿宋" w:cs="宋体" w:hint="eastAsia"/>
          <w:color w:val="000000"/>
          <w:kern w:val="0"/>
          <w:sz w:val="32"/>
          <w:szCs w:val="32"/>
        </w:rPr>
      </w:pPr>
      <w:r w:rsidRPr="00366751">
        <w:rPr>
          <w:rFonts w:ascii="宋体" w:eastAsia="宋体" w:hAnsi="宋体" w:cs="宋体" w:hint="eastAsia"/>
          <w:color w:val="000000"/>
          <w:kern w:val="0"/>
          <w:sz w:val="32"/>
          <w:szCs w:val="32"/>
        </w:rPr>
        <w:t>  </w:t>
      </w:r>
      <w:r w:rsidRPr="00366751">
        <w:rPr>
          <w:rFonts w:ascii="仿宋" w:eastAsia="仿宋" w:hAnsi="仿宋" w:cs="宋体" w:hint="eastAsia"/>
          <w:color w:val="000000"/>
          <w:kern w:val="0"/>
          <w:sz w:val="32"/>
          <w:szCs w:val="32"/>
        </w:rPr>
        <w:t>年度复核工作与等级评定工作同步进行。获得浙江省保安服务公司等级资质已满一年的保安服务公司须向所在市保安协会提出年度复核申请，填写《浙江省保安服务公司等级评定年度复核申请</w:t>
      </w:r>
      <w:r w:rsidRPr="00366751">
        <w:rPr>
          <w:rFonts w:ascii="仿宋" w:eastAsia="仿宋" w:hAnsi="仿宋" w:cs="宋体" w:hint="eastAsia"/>
          <w:color w:val="000000"/>
          <w:kern w:val="0"/>
          <w:sz w:val="32"/>
          <w:szCs w:val="32"/>
        </w:rPr>
        <w:lastRenderedPageBreak/>
        <w:t>表》（附件6），并提供2016年度各月份《社会保险费缴费申报表》和《社会保险年度结算申报表》、《2016年度财务审计报告（含分公司）》和2016年度税务系统开票清单。</w:t>
      </w:r>
    </w:p>
    <w:p w:rsidR="00366751" w:rsidRPr="00366751" w:rsidRDefault="00366751" w:rsidP="00366751">
      <w:pPr>
        <w:widowControl/>
        <w:shd w:val="clear" w:color="auto" w:fill="FFFFFF"/>
        <w:spacing w:line="560" w:lineRule="exact"/>
        <w:jc w:val="left"/>
        <w:rPr>
          <w:rFonts w:ascii="仿宋" w:eastAsia="仿宋" w:hAnsi="仿宋" w:cs="宋体" w:hint="eastAsia"/>
          <w:color w:val="000000"/>
          <w:kern w:val="0"/>
          <w:sz w:val="32"/>
          <w:szCs w:val="32"/>
        </w:rPr>
      </w:pPr>
      <w:r w:rsidRPr="00366751">
        <w:rPr>
          <w:rFonts w:ascii="宋体" w:eastAsia="宋体" w:hAnsi="宋体" w:cs="宋体" w:hint="eastAsia"/>
          <w:color w:val="000000"/>
          <w:kern w:val="0"/>
          <w:sz w:val="32"/>
          <w:szCs w:val="32"/>
        </w:rPr>
        <w:t>  </w:t>
      </w:r>
      <w:r w:rsidRPr="00366751">
        <w:rPr>
          <w:rFonts w:ascii="仿宋" w:eastAsia="仿宋" w:hAnsi="仿宋" w:cs="宋体" w:hint="eastAsia"/>
          <w:color w:val="000000"/>
          <w:kern w:val="0"/>
          <w:sz w:val="32"/>
          <w:szCs w:val="32"/>
        </w:rPr>
        <w:t>五、其他事项</w:t>
      </w:r>
    </w:p>
    <w:p w:rsidR="00366751" w:rsidRPr="00366751" w:rsidRDefault="00366751" w:rsidP="00366751">
      <w:pPr>
        <w:widowControl/>
        <w:shd w:val="clear" w:color="auto" w:fill="FFFFFF"/>
        <w:spacing w:line="560" w:lineRule="exact"/>
        <w:jc w:val="left"/>
        <w:rPr>
          <w:rFonts w:ascii="仿宋" w:eastAsia="仿宋" w:hAnsi="仿宋" w:cs="宋体" w:hint="eastAsia"/>
          <w:color w:val="000000"/>
          <w:kern w:val="0"/>
          <w:sz w:val="32"/>
          <w:szCs w:val="32"/>
        </w:rPr>
      </w:pPr>
      <w:r w:rsidRPr="00366751">
        <w:rPr>
          <w:rFonts w:ascii="宋体" w:eastAsia="宋体" w:hAnsi="宋体" w:cs="宋体" w:hint="eastAsia"/>
          <w:color w:val="000000"/>
          <w:kern w:val="0"/>
          <w:sz w:val="32"/>
          <w:szCs w:val="32"/>
        </w:rPr>
        <w:t>  </w:t>
      </w:r>
      <w:r w:rsidRPr="00366751">
        <w:rPr>
          <w:rFonts w:ascii="仿宋" w:eastAsia="仿宋" w:hAnsi="仿宋" w:cs="宋体" w:hint="eastAsia"/>
          <w:color w:val="000000"/>
          <w:kern w:val="0"/>
          <w:sz w:val="32"/>
          <w:szCs w:val="32"/>
        </w:rPr>
        <w:t>（一）本次评定，对评定标准中的初、中、高级保安员和（高级）保安管理师比例不做必备项评审，列为评分附加分项评审。</w:t>
      </w:r>
    </w:p>
    <w:p w:rsidR="00366751" w:rsidRPr="00366751" w:rsidRDefault="00366751" w:rsidP="00366751">
      <w:pPr>
        <w:widowControl/>
        <w:shd w:val="clear" w:color="auto" w:fill="FFFFFF"/>
        <w:spacing w:line="560" w:lineRule="exact"/>
        <w:jc w:val="left"/>
        <w:rPr>
          <w:rFonts w:ascii="仿宋" w:eastAsia="仿宋" w:hAnsi="仿宋" w:cs="宋体" w:hint="eastAsia"/>
          <w:color w:val="000000"/>
          <w:kern w:val="0"/>
          <w:sz w:val="32"/>
          <w:szCs w:val="32"/>
        </w:rPr>
      </w:pPr>
      <w:r w:rsidRPr="00366751">
        <w:rPr>
          <w:rFonts w:ascii="宋体" w:eastAsia="宋体" w:hAnsi="宋体" w:cs="宋体" w:hint="eastAsia"/>
          <w:color w:val="000000"/>
          <w:kern w:val="0"/>
          <w:sz w:val="32"/>
          <w:szCs w:val="32"/>
        </w:rPr>
        <w:t>  </w:t>
      </w:r>
      <w:r w:rsidRPr="00366751">
        <w:rPr>
          <w:rFonts w:ascii="仿宋" w:eastAsia="仿宋" w:hAnsi="仿宋" w:cs="宋体" w:hint="eastAsia"/>
          <w:color w:val="000000"/>
          <w:kern w:val="0"/>
          <w:sz w:val="32"/>
          <w:szCs w:val="32"/>
        </w:rPr>
        <w:t>（二）此次评定，标准中所涉及的数据时限以2016年12月31日为准。</w:t>
      </w:r>
    </w:p>
    <w:p w:rsidR="00366751" w:rsidRPr="00366751" w:rsidRDefault="00366751" w:rsidP="00366751">
      <w:pPr>
        <w:widowControl/>
        <w:shd w:val="clear" w:color="auto" w:fill="FFFFFF"/>
        <w:spacing w:line="560" w:lineRule="exact"/>
        <w:jc w:val="left"/>
        <w:rPr>
          <w:rFonts w:ascii="仿宋" w:eastAsia="仿宋" w:hAnsi="仿宋" w:cs="宋体" w:hint="eastAsia"/>
          <w:color w:val="000000"/>
          <w:kern w:val="0"/>
          <w:sz w:val="32"/>
          <w:szCs w:val="32"/>
        </w:rPr>
      </w:pPr>
      <w:r w:rsidRPr="00366751">
        <w:rPr>
          <w:rFonts w:ascii="宋体" w:eastAsia="宋体" w:hAnsi="宋体" w:cs="宋体" w:hint="eastAsia"/>
          <w:color w:val="000000"/>
          <w:kern w:val="0"/>
          <w:sz w:val="32"/>
          <w:szCs w:val="32"/>
        </w:rPr>
        <w:t>  </w:t>
      </w:r>
      <w:r w:rsidRPr="00366751">
        <w:rPr>
          <w:rFonts w:ascii="仿宋" w:eastAsia="仿宋" w:hAnsi="仿宋" w:cs="宋体" w:hint="eastAsia"/>
          <w:color w:val="000000"/>
          <w:kern w:val="0"/>
          <w:sz w:val="32"/>
          <w:szCs w:val="32"/>
        </w:rPr>
        <w:t>（三）参评公司应根据自身情况慎重选择申报等级。</w:t>
      </w:r>
    </w:p>
    <w:p w:rsidR="00366751" w:rsidRPr="00366751" w:rsidRDefault="00366751" w:rsidP="00366751">
      <w:pPr>
        <w:widowControl/>
        <w:shd w:val="clear" w:color="auto" w:fill="FFFFFF"/>
        <w:spacing w:line="560" w:lineRule="exact"/>
        <w:jc w:val="left"/>
        <w:rPr>
          <w:rFonts w:ascii="仿宋" w:eastAsia="仿宋" w:hAnsi="仿宋" w:cs="宋体" w:hint="eastAsia"/>
          <w:color w:val="000000"/>
          <w:kern w:val="0"/>
          <w:sz w:val="32"/>
          <w:szCs w:val="32"/>
        </w:rPr>
      </w:pPr>
      <w:r w:rsidRPr="00366751">
        <w:rPr>
          <w:rFonts w:ascii="宋体" w:eastAsia="宋体" w:hAnsi="宋体" w:cs="宋体" w:hint="eastAsia"/>
          <w:color w:val="000000"/>
          <w:kern w:val="0"/>
          <w:sz w:val="32"/>
          <w:szCs w:val="32"/>
        </w:rPr>
        <w:t>  </w:t>
      </w:r>
      <w:r w:rsidRPr="00366751">
        <w:rPr>
          <w:rFonts w:ascii="仿宋" w:eastAsia="仿宋" w:hAnsi="仿宋" w:cs="宋体" w:hint="eastAsia"/>
          <w:color w:val="000000"/>
          <w:kern w:val="0"/>
          <w:sz w:val="32"/>
          <w:szCs w:val="32"/>
        </w:rPr>
        <w:t>（四）未尽事宜，另行通知。</w:t>
      </w:r>
    </w:p>
    <w:p w:rsidR="00366751" w:rsidRDefault="00366751" w:rsidP="00366751">
      <w:pPr>
        <w:widowControl/>
        <w:shd w:val="clear" w:color="auto" w:fill="FFFFFF"/>
        <w:spacing w:line="560" w:lineRule="exact"/>
        <w:jc w:val="left"/>
        <w:rPr>
          <w:rFonts w:ascii="仿宋" w:eastAsia="仿宋" w:hAnsi="仿宋" w:cs="宋体" w:hint="eastAsia"/>
          <w:color w:val="000000"/>
          <w:kern w:val="0"/>
          <w:sz w:val="32"/>
          <w:szCs w:val="32"/>
        </w:rPr>
      </w:pPr>
      <w:r w:rsidRPr="00366751">
        <w:rPr>
          <w:rFonts w:ascii="宋体" w:eastAsia="宋体" w:hAnsi="宋体" w:cs="宋体" w:hint="eastAsia"/>
          <w:color w:val="000000"/>
          <w:kern w:val="0"/>
          <w:sz w:val="32"/>
          <w:szCs w:val="32"/>
        </w:rPr>
        <w:t>  </w:t>
      </w:r>
      <w:r w:rsidRPr="00366751">
        <w:rPr>
          <w:rFonts w:ascii="仿宋" w:eastAsia="仿宋" w:hAnsi="仿宋" w:cs="宋体" w:hint="eastAsia"/>
          <w:color w:val="000000"/>
          <w:kern w:val="0"/>
          <w:sz w:val="32"/>
          <w:szCs w:val="32"/>
        </w:rPr>
        <w:t>望各市保安协会、保安公司认真做好各项评定工作，及时报送有关资料。</w:t>
      </w:r>
    </w:p>
    <w:p w:rsidR="00366751" w:rsidRDefault="00366751" w:rsidP="00366751">
      <w:pPr>
        <w:widowControl/>
        <w:shd w:val="clear" w:color="auto" w:fill="FFFFFF"/>
        <w:spacing w:line="525" w:lineRule="atLeast"/>
        <w:jc w:val="left"/>
        <w:rPr>
          <w:rFonts w:ascii="仿宋" w:eastAsia="仿宋" w:hAnsi="仿宋" w:cs="宋体" w:hint="eastAsia"/>
          <w:color w:val="000000"/>
          <w:kern w:val="0"/>
          <w:sz w:val="32"/>
          <w:szCs w:val="32"/>
        </w:rPr>
      </w:pPr>
    </w:p>
    <w:p w:rsidR="00366751" w:rsidRPr="00116047" w:rsidRDefault="00366751" w:rsidP="00366751">
      <w:pPr>
        <w:widowControl/>
        <w:shd w:val="clear" w:color="auto" w:fill="FFFFFF"/>
        <w:spacing w:line="480" w:lineRule="exact"/>
        <w:jc w:val="left"/>
        <w:rPr>
          <w:rFonts w:ascii="宋体" w:eastAsia="宋体" w:hAnsi="宋体" w:cs="宋体"/>
          <w:color w:val="000000"/>
          <w:kern w:val="0"/>
          <w:szCs w:val="21"/>
        </w:rPr>
      </w:pPr>
      <w:r w:rsidRPr="00116047">
        <w:rPr>
          <w:rFonts w:ascii="仿宋" w:eastAsia="仿宋" w:hAnsi="仿宋" w:cs="宋体" w:hint="eastAsia"/>
          <w:color w:val="000000"/>
          <w:kern w:val="0"/>
          <w:sz w:val="32"/>
          <w:szCs w:val="32"/>
        </w:rPr>
        <w:t>附件：</w:t>
      </w:r>
      <w:hyperlink r:id="rId6" w:history="1">
        <w:r w:rsidRPr="00116047">
          <w:rPr>
            <w:rFonts w:ascii="仿宋" w:eastAsia="仿宋" w:hAnsi="仿宋" w:cs="宋体" w:hint="eastAsia"/>
            <w:color w:val="4C4C4C"/>
            <w:kern w:val="0"/>
            <w:sz w:val="32"/>
          </w:rPr>
          <w:t>1. 浙江省保安服务公司等级评定办法（试行）</w:t>
        </w:r>
      </w:hyperlink>
    </w:p>
    <w:p w:rsidR="00366751" w:rsidRPr="00116047" w:rsidRDefault="00366751" w:rsidP="00366751">
      <w:pPr>
        <w:widowControl/>
        <w:shd w:val="clear" w:color="auto" w:fill="FFFFFF"/>
        <w:spacing w:line="480" w:lineRule="exact"/>
        <w:jc w:val="left"/>
        <w:rPr>
          <w:rFonts w:ascii="宋体" w:eastAsia="宋体" w:hAnsi="宋体" w:cs="宋体"/>
          <w:color w:val="000000"/>
          <w:kern w:val="0"/>
          <w:szCs w:val="21"/>
        </w:rPr>
      </w:pPr>
      <w:r w:rsidRPr="00116047">
        <w:rPr>
          <w:rFonts w:ascii="宋体" w:eastAsia="宋体" w:hAnsi="宋体" w:cs="宋体" w:hint="eastAsia"/>
          <w:color w:val="000000"/>
          <w:kern w:val="0"/>
          <w:sz w:val="32"/>
          <w:szCs w:val="32"/>
        </w:rPr>
        <w:t>   </w:t>
      </w:r>
      <w:hyperlink r:id="rId7" w:history="1">
        <w:r w:rsidRPr="00116047">
          <w:rPr>
            <w:rFonts w:ascii="仿宋" w:eastAsia="仿宋" w:hAnsi="仿宋" w:cs="宋体" w:hint="eastAsia"/>
            <w:color w:val="4C4C4C"/>
            <w:kern w:val="0"/>
            <w:sz w:val="32"/>
          </w:rPr>
          <w:t>2. 浙江省保安服务公司等级评定标准（试行）</w:t>
        </w:r>
      </w:hyperlink>
    </w:p>
    <w:p w:rsidR="00366751" w:rsidRPr="00116047" w:rsidRDefault="00366751" w:rsidP="00366751">
      <w:pPr>
        <w:widowControl/>
        <w:shd w:val="clear" w:color="auto" w:fill="FFFFFF"/>
        <w:spacing w:line="480" w:lineRule="exact"/>
        <w:jc w:val="left"/>
        <w:rPr>
          <w:rFonts w:ascii="宋体" w:eastAsia="宋体" w:hAnsi="宋体" w:cs="宋体"/>
          <w:color w:val="000000"/>
          <w:kern w:val="0"/>
          <w:szCs w:val="21"/>
        </w:rPr>
      </w:pPr>
      <w:r w:rsidRPr="00116047">
        <w:rPr>
          <w:rFonts w:ascii="宋体" w:eastAsia="宋体" w:hAnsi="宋体" w:cs="宋体" w:hint="eastAsia"/>
          <w:color w:val="000000"/>
          <w:kern w:val="0"/>
          <w:sz w:val="32"/>
          <w:szCs w:val="32"/>
        </w:rPr>
        <w:t>   </w:t>
      </w:r>
      <w:hyperlink r:id="rId8" w:history="1">
        <w:r w:rsidRPr="00116047">
          <w:rPr>
            <w:rFonts w:ascii="仿宋" w:eastAsia="仿宋" w:hAnsi="仿宋" w:cs="宋体" w:hint="eastAsia"/>
            <w:color w:val="4C4C4C"/>
            <w:kern w:val="0"/>
            <w:sz w:val="32"/>
          </w:rPr>
          <w:t>3. 浙江省保安服务公司等级评定申报表</w:t>
        </w:r>
      </w:hyperlink>
    </w:p>
    <w:p w:rsidR="00366751" w:rsidRPr="00116047" w:rsidRDefault="00366751" w:rsidP="00366751">
      <w:pPr>
        <w:widowControl/>
        <w:shd w:val="clear" w:color="auto" w:fill="FFFFFF"/>
        <w:spacing w:line="480" w:lineRule="exact"/>
        <w:jc w:val="left"/>
        <w:rPr>
          <w:rFonts w:ascii="宋体" w:eastAsia="宋体" w:hAnsi="宋体" w:cs="宋体"/>
          <w:color w:val="000000"/>
          <w:kern w:val="0"/>
          <w:szCs w:val="21"/>
        </w:rPr>
      </w:pPr>
      <w:r w:rsidRPr="00116047">
        <w:rPr>
          <w:rFonts w:ascii="宋体" w:eastAsia="宋体" w:hAnsi="宋体" w:cs="宋体" w:hint="eastAsia"/>
          <w:color w:val="000000"/>
          <w:kern w:val="0"/>
          <w:sz w:val="32"/>
          <w:szCs w:val="32"/>
        </w:rPr>
        <w:t>   </w:t>
      </w:r>
      <w:hyperlink r:id="rId9" w:history="1">
        <w:r w:rsidRPr="00116047">
          <w:rPr>
            <w:rFonts w:ascii="仿宋" w:eastAsia="仿宋" w:hAnsi="仿宋" w:cs="宋体" w:hint="eastAsia"/>
            <w:color w:val="4C4C4C"/>
            <w:kern w:val="0"/>
            <w:sz w:val="32"/>
          </w:rPr>
          <w:t>4. 浙江省保安服务公司等级评定申报统计表</w:t>
        </w:r>
      </w:hyperlink>
    </w:p>
    <w:p w:rsidR="00366751" w:rsidRPr="00116047" w:rsidRDefault="00366751" w:rsidP="00366751">
      <w:pPr>
        <w:widowControl/>
        <w:shd w:val="clear" w:color="auto" w:fill="FFFFFF"/>
        <w:spacing w:line="480" w:lineRule="exact"/>
        <w:jc w:val="left"/>
        <w:rPr>
          <w:rFonts w:ascii="宋体" w:eastAsia="宋体" w:hAnsi="宋体" w:cs="宋体"/>
          <w:color w:val="000000"/>
          <w:kern w:val="0"/>
          <w:szCs w:val="21"/>
        </w:rPr>
      </w:pPr>
      <w:r w:rsidRPr="00116047">
        <w:rPr>
          <w:rFonts w:ascii="宋体" w:eastAsia="宋体" w:hAnsi="宋体" w:cs="宋体" w:hint="eastAsia"/>
          <w:color w:val="000000"/>
          <w:kern w:val="0"/>
          <w:sz w:val="32"/>
          <w:szCs w:val="32"/>
        </w:rPr>
        <w:t>   </w:t>
      </w:r>
      <w:hyperlink r:id="rId10" w:history="1">
        <w:r w:rsidRPr="00116047">
          <w:rPr>
            <w:rFonts w:ascii="仿宋" w:eastAsia="仿宋" w:hAnsi="仿宋" w:cs="宋体" w:hint="eastAsia"/>
            <w:color w:val="4C4C4C"/>
            <w:kern w:val="0"/>
            <w:sz w:val="32"/>
          </w:rPr>
          <w:t>5．浙江省保安服务公司等级评定结果汇总表</w:t>
        </w:r>
      </w:hyperlink>
    </w:p>
    <w:p w:rsidR="00366751" w:rsidRPr="00116047" w:rsidRDefault="00366751" w:rsidP="00366751">
      <w:pPr>
        <w:widowControl/>
        <w:shd w:val="clear" w:color="auto" w:fill="FFFFFF"/>
        <w:spacing w:line="480" w:lineRule="exact"/>
        <w:jc w:val="left"/>
        <w:rPr>
          <w:rFonts w:ascii="宋体" w:eastAsia="宋体" w:hAnsi="宋体" w:cs="宋体"/>
          <w:color w:val="000000"/>
          <w:kern w:val="0"/>
          <w:szCs w:val="21"/>
        </w:rPr>
      </w:pPr>
      <w:r w:rsidRPr="00116047">
        <w:rPr>
          <w:rFonts w:ascii="宋体" w:eastAsia="宋体" w:hAnsi="宋体" w:cs="宋体" w:hint="eastAsia"/>
          <w:color w:val="000000"/>
          <w:kern w:val="0"/>
          <w:sz w:val="32"/>
          <w:szCs w:val="32"/>
        </w:rPr>
        <w:t>   </w:t>
      </w:r>
      <w:hyperlink r:id="rId11" w:history="1">
        <w:r w:rsidRPr="00116047">
          <w:rPr>
            <w:rFonts w:ascii="仿宋" w:eastAsia="仿宋" w:hAnsi="仿宋" w:cs="宋体" w:hint="eastAsia"/>
            <w:color w:val="4C4C4C"/>
            <w:kern w:val="0"/>
            <w:sz w:val="32"/>
          </w:rPr>
          <w:t>6. 浙江省保安服务公司等级评定年度复核申请表</w:t>
        </w:r>
      </w:hyperlink>
    </w:p>
    <w:p w:rsidR="00366751" w:rsidRDefault="00366751" w:rsidP="00366751">
      <w:pPr>
        <w:widowControl/>
        <w:shd w:val="clear" w:color="auto" w:fill="FFFFFF"/>
        <w:spacing w:line="480" w:lineRule="exact"/>
        <w:jc w:val="left"/>
        <w:rPr>
          <w:rFonts w:ascii="仿宋" w:eastAsia="仿宋" w:hAnsi="仿宋" w:cs="仿宋"/>
          <w:color w:val="000000"/>
          <w:kern w:val="0"/>
          <w:sz w:val="32"/>
          <w:szCs w:val="32"/>
        </w:rPr>
      </w:pPr>
      <w:r w:rsidRPr="00116047">
        <w:rPr>
          <w:rFonts w:ascii="宋体" w:eastAsia="宋体" w:hAnsi="宋体" w:cs="宋体" w:hint="eastAsia"/>
          <w:color w:val="000000"/>
          <w:kern w:val="0"/>
          <w:sz w:val="32"/>
          <w:szCs w:val="32"/>
        </w:rPr>
        <w:t>   </w:t>
      </w:r>
      <w:r w:rsidRPr="00116047">
        <w:rPr>
          <w:rFonts w:ascii="仿宋" w:eastAsia="仿宋" w:hAnsi="仿宋" w:cs="仿宋" w:hint="eastAsia"/>
          <w:color w:val="000000"/>
          <w:kern w:val="0"/>
          <w:sz w:val="32"/>
          <w:szCs w:val="32"/>
        </w:rPr>
        <w:t xml:space="preserve"> </w:t>
      </w:r>
    </w:p>
    <w:p w:rsidR="00366751" w:rsidRPr="00116047" w:rsidRDefault="00366751" w:rsidP="00366751">
      <w:pPr>
        <w:widowControl/>
        <w:shd w:val="clear" w:color="auto" w:fill="FFFFFF"/>
        <w:spacing w:line="480" w:lineRule="exact"/>
        <w:jc w:val="left"/>
        <w:rPr>
          <w:rFonts w:ascii="宋体" w:eastAsia="宋体" w:hAnsi="宋体" w:cs="宋体"/>
          <w:color w:val="000000"/>
          <w:kern w:val="0"/>
          <w:szCs w:val="21"/>
        </w:rPr>
      </w:pPr>
      <w:r w:rsidRPr="00116047">
        <w:rPr>
          <w:rFonts w:ascii="仿宋" w:eastAsia="仿宋" w:hAnsi="仿宋" w:cs="宋体" w:hint="eastAsia"/>
          <w:color w:val="000000"/>
          <w:kern w:val="0"/>
          <w:sz w:val="32"/>
          <w:szCs w:val="32"/>
        </w:rPr>
        <w:t>联系人: 李晓莹 0571-86011963、613281</w:t>
      </w:r>
    </w:p>
    <w:p w:rsidR="00366751" w:rsidRPr="00116047" w:rsidRDefault="00366751" w:rsidP="00366751">
      <w:pPr>
        <w:widowControl/>
        <w:shd w:val="clear" w:color="auto" w:fill="FFFFFF"/>
        <w:spacing w:line="480" w:lineRule="exact"/>
        <w:jc w:val="left"/>
        <w:rPr>
          <w:rFonts w:ascii="宋体" w:eastAsia="宋体" w:hAnsi="宋体" w:cs="宋体"/>
          <w:color w:val="000000"/>
          <w:kern w:val="0"/>
          <w:szCs w:val="21"/>
        </w:rPr>
      </w:pPr>
      <w:r w:rsidRPr="00116047">
        <w:rPr>
          <w:rFonts w:ascii="宋体" w:eastAsia="宋体" w:hAnsi="宋体" w:cs="宋体" w:hint="eastAsia"/>
          <w:color w:val="000000"/>
          <w:kern w:val="0"/>
          <w:sz w:val="32"/>
          <w:szCs w:val="32"/>
        </w:rPr>
        <w:t>    </w:t>
      </w:r>
      <w:r w:rsidRPr="00116047">
        <w:rPr>
          <w:rFonts w:ascii="仿宋" w:eastAsia="仿宋" w:hAnsi="仿宋" w:cs="宋体" w:hint="eastAsia"/>
          <w:color w:val="000000"/>
          <w:kern w:val="0"/>
          <w:sz w:val="32"/>
          <w:szCs w:val="32"/>
        </w:rPr>
        <w:t>蒋文平 0571- 87824769、556072</w:t>
      </w:r>
    </w:p>
    <w:p w:rsidR="00366751" w:rsidRDefault="00366751" w:rsidP="00366751"/>
    <w:p w:rsidR="00366751" w:rsidRDefault="00366751" w:rsidP="00366751"/>
    <w:p w:rsidR="00366751" w:rsidRPr="00116047" w:rsidRDefault="00366751" w:rsidP="00366751">
      <w:pPr>
        <w:widowControl/>
        <w:shd w:val="clear" w:color="auto" w:fill="FFFFFF"/>
        <w:spacing w:line="525" w:lineRule="atLeast"/>
        <w:ind w:right="640" w:firstLineChars="1200" w:firstLine="3840"/>
        <w:rPr>
          <w:rFonts w:ascii="宋体" w:eastAsia="宋体" w:hAnsi="宋体" w:cs="宋体"/>
          <w:color w:val="000000"/>
          <w:kern w:val="0"/>
          <w:szCs w:val="21"/>
        </w:rPr>
      </w:pPr>
      <w:r w:rsidRPr="00116047">
        <w:rPr>
          <w:rFonts w:ascii="仿宋" w:eastAsia="仿宋" w:hAnsi="仿宋" w:cs="宋体" w:hint="eastAsia"/>
          <w:color w:val="000000"/>
          <w:kern w:val="0"/>
          <w:sz w:val="32"/>
          <w:szCs w:val="32"/>
        </w:rPr>
        <w:t>浙江省保安协会</w:t>
      </w:r>
    </w:p>
    <w:p w:rsidR="00366751" w:rsidRPr="00366751" w:rsidRDefault="00366751" w:rsidP="00366751">
      <w:pPr>
        <w:widowControl/>
        <w:shd w:val="clear" w:color="auto" w:fill="FFFFFF"/>
        <w:spacing w:line="525" w:lineRule="atLeast"/>
        <w:ind w:firstLineChars="1100" w:firstLine="3520"/>
        <w:jc w:val="left"/>
        <w:rPr>
          <w:rFonts w:ascii="仿宋" w:eastAsia="仿宋" w:hAnsi="仿宋" w:cs="宋体" w:hint="eastAsia"/>
          <w:color w:val="000000"/>
          <w:kern w:val="0"/>
          <w:sz w:val="32"/>
          <w:szCs w:val="32"/>
        </w:rPr>
      </w:pPr>
      <w:r w:rsidRPr="00116047">
        <w:rPr>
          <w:rFonts w:ascii="仿宋" w:eastAsia="仿宋" w:hAnsi="仿宋" w:cs="宋体" w:hint="eastAsia"/>
          <w:color w:val="000000"/>
          <w:kern w:val="0"/>
          <w:sz w:val="32"/>
          <w:szCs w:val="32"/>
        </w:rPr>
        <w:t>2017年5月24日</w:t>
      </w:r>
    </w:p>
    <w:p w:rsidR="00366751" w:rsidRPr="00366751" w:rsidRDefault="00366751"/>
    <w:sectPr w:rsidR="00366751" w:rsidRPr="00366751" w:rsidSect="00366751">
      <w:pgSz w:w="11906" w:h="16838"/>
      <w:pgMar w:top="1440" w:right="1274"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680" w:rsidRDefault="00BF5680" w:rsidP="00366751">
      <w:r>
        <w:separator/>
      </w:r>
    </w:p>
  </w:endnote>
  <w:endnote w:type="continuationSeparator" w:id="1">
    <w:p w:rsidR="00BF5680" w:rsidRDefault="00BF5680" w:rsidP="003667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680" w:rsidRDefault="00BF5680" w:rsidP="00366751">
      <w:r>
        <w:separator/>
      </w:r>
    </w:p>
  </w:footnote>
  <w:footnote w:type="continuationSeparator" w:id="1">
    <w:p w:rsidR="00BF5680" w:rsidRDefault="00BF5680" w:rsidP="003667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6751"/>
    <w:rsid w:val="00366751"/>
    <w:rsid w:val="00BF56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67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6751"/>
    <w:rPr>
      <w:sz w:val="18"/>
      <w:szCs w:val="18"/>
    </w:rPr>
  </w:style>
  <w:style w:type="paragraph" w:styleId="a4">
    <w:name w:val="footer"/>
    <w:basedOn w:val="a"/>
    <w:link w:val="Char0"/>
    <w:uiPriority w:val="99"/>
    <w:semiHidden/>
    <w:unhideWhenUsed/>
    <w:rsid w:val="0036675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6751"/>
    <w:rPr>
      <w:sz w:val="18"/>
      <w:szCs w:val="18"/>
    </w:rPr>
  </w:style>
</w:styles>
</file>

<file path=word/webSettings.xml><?xml version="1.0" encoding="utf-8"?>
<w:webSettings xmlns:r="http://schemas.openxmlformats.org/officeDocument/2006/relationships" xmlns:w="http://schemas.openxmlformats.org/wordprocessingml/2006/main">
  <w:divs>
    <w:div w:id="1075082018">
      <w:bodyDiv w:val="1"/>
      <w:marLeft w:val="0"/>
      <w:marRight w:val="0"/>
      <w:marTop w:val="0"/>
      <w:marBottom w:val="0"/>
      <w:divBdr>
        <w:top w:val="none" w:sz="0" w:space="0" w:color="auto"/>
        <w:left w:val="none" w:sz="0" w:space="0" w:color="auto"/>
        <w:bottom w:val="none" w:sz="0" w:space="0" w:color="auto"/>
        <w:right w:val="none" w:sz="0" w:space="0" w:color="auto"/>
      </w:divBdr>
      <w:divsChild>
        <w:div w:id="885992063">
          <w:marLeft w:val="0"/>
          <w:marRight w:val="0"/>
          <w:marTop w:val="0"/>
          <w:marBottom w:val="0"/>
          <w:divBdr>
            <w:top w:val="none" w:sz="0" w:space="0" w:color="auto"/>
            <w:left w:val="none" w:sz="0" w:space="0" w:color="auto"/>
            <w:bottom w:val="none" w:sz="0" w:space="0" w:color="auto"/>
            <w:right w:val="none" w:sz="0" w:space="0" w:color="auto"/>
          </w:divBdr>
        </w:div>
        <w:div w:id="1806197892">
          <w:marLeft w:val="0"/>
          <w:marRight w:val="0"/>
          <w:marTop w:val="0"/>
          <w:marBottom w:val="0"/>
          <w:divBdr>
            <w:top w:val="none" w:sz="0" w:space="0" w:color="auto"/>
            <w:left w:val="none" w:sz="0" w:space="0" w:color="auto"/>
            <w:bottom w:val="none" w:sz="0" w:space="0" w:color="auto"/>
            <w:right w:val="none" w:sz="0" w:space="0" w:color="auto"/>
          </w:divBdr>
        </w:div>
        <w:div w:id="1389762726">
          <w:marLeft w:val="0"/>
          <w:marRight w:val="0"/>
          <w:marTop w:val="0"/>
          <w:marBottom w:val="0"/>
          <w:divBdr>
            <w:top w:val="none" w:sz="0" w:space="0" w:color="auto"/>
            <w:left w:val="none" w:sz="0" w:space="0" w:color="auto"/>
            <w:bottom w:val="none" w:sz="0" w:space="0" w:color="auto"/>
            <w:right w:val="none" w:sz="0" w:space="0" w:color="auto"/>
          </w:divBdr>
        </w:div>
        <w:div w:id="940794362">
          <w:marLeft w:val="0"/>
          <w:marRight w:val="0"/>
          <w:marTop w:val="0"/>
          <w:marBottom w:val="0"/>
          <w:divBdr>
            <w:top w:val="none" w:sz="0" w:space="0" w:color="auto"/>
            <w:left w:val="none" w:sz="0" w:space="0" w:color="auto"/>
            <w:bottom w:val="none" w:sz="0" w:space="0" w:color="auto"/>
            <w:right w:val="none" w:sz="0" w:space="0" w:color="auto"/>
          </w:divBdr>
        </w:div>
        <w:div w:id="1400209178">
          <w:marLeft w:val="0"/>
          <w:marRight w:val="0"/>
          <w:marTop w:val="0"/>
          <w:marBottom w:val="0"/>
          <w:divBdr>
            <w:top w:val="none" w:sz="0" w:space="0" w:color="auto"/>
            <w:left w:val="none" w:sz="0" w:space="0" w:color="auto"/>
            <w:bottom w:val="none" w:sz="0" w:space="0" w:color="auto"/>
            <w:right w:val="none" w:sz="0" w:space="0" w:color="auto"/>
          </w:divBdr>
        </w:div>
        <w:div w:id="711466129">
          <w:marLeft w:val="0"/>
          <w:marRight w:val="0"/>
          <w:marTop w:val="0"/>
          <w:marBottom w:val="0"/>
          <w:divBdr>
            <w:top w:val="none" w:sz="0" w:space="0" w:color="auto"/>
            <w:left w:val="none" w:sz="0" w:space="0" w:color="auto"/>
            <w:bottom w:val="none" w:sz="0" w:space="0" w:color="auto"/>
            <w:right w:val="none" w:sz="0" w:space="0" w:color="auto"/>
          </w:divBdr>
        </w:div>
        <w:div w:id="1822310165">
          <w:marLeft w:val="0"/>
          <w:marRight w:val="0"/>
          <w:marTop w:val="0"/>
          <w:marBottom w:val="0"/>
          <w:divBdr>
            <w:top w:val="none" w:sz="0" w:space="0" w:color="auto"/>
            <w:left w:val="none" w:sz="0" w:space="0" w:color="auto"/>
            <w:bottom w:val="none" w:sz="0" w:space="0" w:color="auto"/>
            <w:right w:val="none" w:sz="0" w:space="0" w:color="auto"/>
          </w:divBdr>
        </w:div>
        <w:div w:id="842207414">
          <w:marLeft w:val="0"/>
          <w:marRight w:val="0"/>
          <w:marTop w:val="0"/>
          <w:marBottom w:val="0"/>
          <w:divBdr>
            <w:top w:val="none" w:sz="0" w:space="0" w:color="auto"/>
            <w:left w:val="none" w:sz="0" w:space="0" w:color="auto"/>
            <w:bottom w:val="none" w:sz="0" w:space="0" w:color="auto"/>
            <w:right w:val="none" w:sz="0" w:space="0" w:color="auto"/>
          </w:divBdr>
        </w:div>
        <w:div w:id="874850929">
          <w:marLeft w:val="0"/>
          <w:marRight w:val="0"/>
          <w:marTop w:val="0"/>
          <w:marBottom w:val="0"/>
          <w:divBdr>
            <w:top w:val="none" w:sz="0" w:space="0" w:color="auto"/>
            <w:left w:val="none" w:sz="0" w:space="0" w:color="auto"/>
            <w:bottom w:val="none" w:sz="0" w:space="0" w:color="auto"/>
            <w:right w:val="none" w:sz="0" w:space="0" w:color="auto"/>
          </w:divBdr>
        </w:div>
        <w:div w:id="933781387">
          <w:marLeft w:val="0"/>
          <w:marRight w:val="0"/>
          <w:marTop w:val="0"/>
          <w:marBottom w:val="0"/>
          <w:divBdr>
            <w:top w:val="none" w:sz="0" w:space="0" w:color="auto"/>
            <w:left w:val="none" w:sz="0" w:space="0" w:color="auto"/>
            <w:bottom w:val="none" w:sz="0" w:space="0" w:color="auto"/>
            <w:right w:val="none" w:sz="0" w:space="0" w:color="auto"/>
          </w:divBdr>
        </w:div>
        <w:div w:id="58670828">
          <w:marLeft w:val="0"/>
          <w:marRight w:val="0"/>
          <w:marTop w:val="0"/>
          <w:marBottom w:val="0"/>
          <w:divBdr>
            <w:top w:val="none" w:sz="0" w:space="0" w:color="auto"/>
            <w:left w:val="none" w:sz="0" w:space="0" w:color="auto"/>
            <w:bottom w:val="none" w:sz="0" w:space="0" w:color="auto"/>
            <w:right w:val="none" w:sz="0" w:space="0" w:color="auto"/>
          </w:divBdr>
        </w:div>
        <w:div w:id="176625384">
          <w:marLeft w:val="0"/>
          <w:marRight w:val="0"/>
          <w:marTop w:val="0"/>
          <w:marBottom w:val="0"/>
          <w:divBdr>
            <w:top w:val="none" w:sz="0" w:space="0" w:color="auto"/>
            <w:left w:val="none" w:sz="0" w:space="0" w:color="auto"/>
            <w:bottom w:val="none" w:sz="0" w:space="0" w:color="auto"/>
            <w:right w:val="none" w:sz="0" w:space="0" w:color="auto"/>
          </w:divBdr>
        </w:div>
        <w:div w:id="1330714262">
          <w:marLeft w:val="0"/>
          <w:marRight w:val="0"/>
          <w:marTop w:val="0"/>
          <w:marBottom w:val="0"/>
          <w:divBdr>
            <w:top w:val="none" w:sz="0" w:space="0" w:color="auto"/>
            <w:left w:val="none" w:sz="0" w:space="0" w:color="auto"/>
            <w:bottom w:val="none" w:sz="0" w:space="0" w:color="auto"/>
            <w:right w:val="none" w:sz="0" w:space="0" w:color="auto"/>
          </w:divBdr>
        </w:div>
        <w:div w:id="2034181625">
          <w:marLeft w:val="0"/>
          <w:marRight w:val="0"/>
          <w:marTop w:val="0"/>
          <w:marBottom w:val="0"/>
          <w:divBdr>
            <w:top w:val="none" w:sz="0" w:space="0" w:color="auto"/>
            <w:left w:val="none" w:sz="0" w:space="0" w:color="auto"/>
            <w:bottom w:val="none" w:sz="0" w:space="0" w:color="auto"/>
            <w:right w:val="none" w:sz="0" w:space="0" w:color="auto"/>
          </w:divBdr>
        </w:div>
        <w:div w:id="1292709367">
          <w:marLeft w:val="0"/>
          <w:marRight w:val="0"/>
          <w:marTop w:val="0"/>
          <w:marBottom w:val="0"/>
          <w:divBdr>
            <w:top w:val="none" w:sz="0" w:space="0" w:color="auto"/>
            <w:left w:val="none" w:sz="0" w:space="0" w:color="auto"/>
            <w:bottom w:val="none" w:sz="0" w:space="0" w:color="auto"/>
            <w:right w:val="none" w:sz="0" w:space="0" w:color="auto"/>
          </w:divBdr>
        </w:div>
        <w:div w:id="1760559205">
          <w:marLeft w:val="0"/>
          <w:marRight w:val="0"/>
          <w:marTop w:val="0"/>
          <w:marBottom w:val="0"/>
          <w:divBdr>
            <w:top w:val="none" w:sz="0" w:space="0" w:color="auto"/>
            <w:left w:val="none" w:sz="0" w:space="0" w:color="auto"/>
            <w:bottom w:val="none" w:sz="0" w:space="0" w:color="auto"/>
            <w:right w:val="none" w:sz="0" w:space="0" w:color="auto"/>
          </w:divBdr>
        </w:div>
        <w:div w:id="668019026">
          <w:marLeft w:val="0"/>
          <w:marRight w:val="0"/>
          <w:marTop w:val="0"/>
          <w:marBottom w:val="0"/>
          <w:divBdr>
            <w:top w:val="none" w:sz="0" w:space="0" w:color="auto"/>
            <w:left w:val="none" w:sz="0" w:space="0" w:color="auto"/>
            <w:bottom w:val="none" w:sz="0" w:space="0" w:color="auto"/>
            <w:right w:val="none" w:sz="0" w:space="0" w:color="auto"/>
          </w:divBdr>
        </w:div>
        <w:div w:id="816873066">
          <w:marLeft w:val="0"/>
          <w:marRight w:val="0"/>
          <w:marTop w:val="0"/>
          <w:marBottom w:val="0"/>
          <w:divBdr>
            <w:top w:val="none" w:sz="0" w:space="0" w:color="auto"/>
            <w:left w:val="none" w:sz="0" w:space="0" w:color="auto"/>
            <w:bottom w:val="none" w:sz="0" w:space="0" w:color="auto"/>
            <w:right w:val="none" w:sz="0" w:space="0" w:color="auto"/>
          </w:divBdr>
        </w:div>
        <w:div w:id="1566331393">
          <w:marLeft w:val="0"/>
          <w:marRight w:val="0"/>
          <w:marTop w:val="0"/>
          <w:marBottom w:val="0"/>
          <w:divBdr>
            <w:top w:val="none" w:sz="0" w:space="0" w:color="auto"/>
            <w:left w:val="none" w:sz="0" w:space="0" w:color="auto"/>
            <w:bottom w:val="none" w:sz="0" w:space="0" w:color="auto"/>
            <w:right w:val="none" w:sz="0" w:space="0" w:color="auto"/>
          </w:divBdr>
        </w:div>
        <w:div w:id="43801628">
          <w:marLeft w:val="0"/>
          <w:marRight w:val="0"/>
          <w:marTop w:val="0"/>
          <w:marBottom w:val="0"/>
          <w:divBdr>
            <w:top w:val="none" w:sz="0" w:space="0" w:color="auto"/>
            <w:left w:val="none" w:sz="0" w:space="0" w:color="auto"/>
            <w:bottom w:val="none" w:sz="0" w:space="0" w:color="auto"/>
            <w:right w:val="none" w:sz="0" w:space="0" w:color="auto"/>
          </w:divBdr>
        </w:div>
        <w:div w:id="1220166059">
          <w:marLeft w:val="0"/>
          <w:marRight w:val="0"/>
          <w:marTop w:val="0"/>
          <w:marBottom w:val="0"/>
          <w:divBdr>
            <w:top w:val="none" w:sz="0" w:space="0" w:color="auto"/>
            <w:left w:val="none" w:sz="0" w:space="0" w:color="auto"/>
            <w:bottom w:val="none" w:sz="0" w:space="0" w:color="auto"/>
            <w:right w:val="none" w:sz="0" w:space="0" w:color="auto"/>
          </w:divBdr>
        </w:div>
        <w:div w:id="1289706742">
          <w:marLeft w:val="0"/>
          <w:marRight w:val="0"/>
          <w:marTop w:val="0"/>
          <w:marBottom w:val="0"/>
          <w:divBdr>
            <w:top w:val="none" w:sz="0" w:space="0" w:color="auto"/>
            <w:left w:val="none" w:sz="0" w:space="0" w:color="auto"/>
            <w:bottom w:val="none" w:sz="0" w:space="0" w:color="auto"/>
            <w:right w:val="none" w:sz="0" w:space="0" w:color="auto"/>
          </w:divBdr>
        </w:div>
        <w:div w:id="1695885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jba.cn/uploadfiles/file/3_%E6%B5%99%E6%B1%9F%E7%9C%81%E4%BF%9D%E5%AE%89%E6%9C%8D%E5%8A%A1%E5%85%AC%E5%8F%B8%E7%AD%89%E7%BA%A7%E8%AF%84%E5%AE%9A%E7%94%B3%E6%8A%A5%E8%A1%A8.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zjba.cn/uploadfiles/file/2_%E6%B5%99%E6%B1%9F%E7%9C%81%E4%BF%9D%E5%AE%89%E6%9C%8D%E5%8A%A1%E5%85%AC%E5%8F%B8%E7%AD%89%E7%BA%A7%E8%AF%84%E5%AE%9A%E6%A0%87%E5%87%86%EF%BC%88%E8%AF%95%E8%A1%8C%EF%BC%89.do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jba.cn/uploadfiles/file/1.%E6%B5%99%E6%B1%9F%E7%9C%81%E4%BF%9D%E5%AE%89%E6%9C%8D%E5%8A%A1%E5%85%AC%E5%8F%B8%E7%AD%89%E7%BA%A7%E8%AF%84%E5%AE%9A%E5%8A%9E%E6%B3%95%EF%BC%88%E8%AF%95%E8%A1%8C%EF%BC%89(1).doc" TargetMode="External"/><Relationship Id="rId11" Type="http://schemas.openxmlformats.org/officeDocument/2006/relationships/hyperlink" Target="http://www.zjba.cn/uploadfiles/file/6_%E6%B5%99%E6%B1%9F%E7%9C%81%E4%BF%9D%E5%AE%89%E6%9C%8D%E5%8A%A1%E5%85%AC%E5%8F%B8%E7%AD%89%E7%BA%A7%E8%AF%84%E5%AE%9A%E5%B9%B4%E5%BA%A6%E5%A4%8D%E6%A0%B8%E7%94%B3%E6%8A%A5%E8%A1%A8.doc" TargetMode="External"/><Relationship Id="rId5" Type="http://schemas.openxmlformats.org/officeDocument/2006/relationships/endnotes" Target="endnotes.xml"/><Relationship Id="rId10" Type="http://schemas.openxmlformats.org/officeDocument/2006/relationships/hyperlink" Target="http://www.zjba.cn/uploadfiles/file/5%E3%80%81%E6%B5%99%E6%B1%9F%E7%9C%81%E4%BF%9D%E5%AE%89%E6%9C%8D%E5%8A%A1%E5%85%AC%E5%8F%B8%E7%AD%89%E7%BA%A7%E8%AF%84%E5%AE%9A%E7%BB%93%E6%9E%9C%E6%B1%87%E6%80%BB%E8%A1%A8.doc" TargetMode="External"/><Relationship Id="rId4" Type="http://schemas.openxmlformats.org/officeDocument/2006/relationships/footnotes" Target="footnotes.xml"/><Relationship Id="rId9" Type="http://schemas.openxmlformats.org/officeDocument/2006/relationships/hyperlink" Target="http://www.zjba.cn/uploadfiles/file/4_%E6%B5%99%E6%B1%9F%E7%9C%81%E4%BF%9D%E5%AE%89%E6%9C%8D%E5%8A%A1%E5%85%AC%E5%8F%B8%E7%AD%89%E7%BA%A7%E8%AF%84%E5%AE%9A%E7%94%B3%E6%8A%A5%E7%BB%9F%E8%AE%A1%E8%A1%A8.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428</Words>
  <Characters>2443</Characters>
  <Application>Microsoft Office Word</Application>
  <DocSecurity>0</DocSecurity>
  <Lines>20</Lines>
  <Paragraphs>5</Paragraphs>
  <ScaleCrop>false</ScaleCrop>
  <Company>微软中国</Company>
  <LinksUpToDate>false</LinksUpToDate>
  <CharactersWithSpaces>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2017-05-25T06:02:00Z</dcterms:created>
  <dcterms:modified xsi:type="dcterms:W3CDTF">2017-05-25T06:08:00Z</dcterms:modified>
</cp:coreProperties>
</file>