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D0A" w:rsidRPr="00610D0A" w:rsidRDefault="00610D0A" w:rsidP="00610D0A">
      <w:pPr>
        <w:widowControl/>
        <w:shd w:val="clear" w:color="auto" w:fill="FFFFFF"/>
        <w:spacing w:before="300" w:after="150" w:line="540" w:lineRule="atLeast"/>
        <w:jc w:val="center"/>
        <w:outlineLvl w:val="1"/>
        <w:rPr>
          <w:rFonts w:ascii="微软雅黑" w:eastAsia="微软雅黑" w:hAnsi="微软雅黑" w:cs="宋体"/>
          <w:color w:val="000000"/>
          <w:kern w:val="0"/>
          <w:sz w:val="36"/>
          <w:szCs w:val="36"/>
        </w:rPr>
      </w:pPr>
      <w:r w:rsidRPr="00610D0A">
        <w:rPr>
          <w:rFonts w:ascii="微软雅黑" w:eastAsia="微软雅黑" w:hAnsi="微软雅黑" w:cs="宋体" w:hint="eastAsia"/>
          <w:color w:val="000000"/>
          <w:kern w:val="0"/>
          <w:sz w:val="36"/>
          <w:szCs w:val="36"/>
        </w:rPr>
        <w:t>浙江省保安协会关于开展2019 年度全省保安服务公司和保安员考核评估的通知</w:t>
      </w:r>
    </w:p>
    <w:p w:rsidR="00610D0A" w:rsidRDefault="00610D0A" w:rsidP="00610D0A">
      <w:pPr>
        <w:pStyle w:val="filenum"/>
        <w:shd w:val="clear" w:color="auto" w:fill="FFFFFF"/>
        <w:spacing w:before="0" w:beforeAutospacing="0" w:after="150" w:afterAutospacing="0"/>
        <w:jc w:val="center"/>
        <w:rPr>
          <w:rFonts w:ascii="微软雅黑" w:eastAsia="微软雅黑" w:hAnsi="微软雅黑"/>
          <w:color w:val="333333"/>
          <w:sz w:val="21"/>
          <w:szCs w:val="21"/>
        </w:rPr>
      </w:pPr>
      <w:r>
        <w:rPr>
          <w:rFonts w:ascii="微软雅黑" w:eastAsia="微软雅黑" w:hAnsi="微软雅黑" w:hint="eastAsia"/>
          <w:color w:val="333333"/>
          <w:sz w:val="21"/>
          <w:szCs w:val="21"/>
        </w:rPr>
        <w:t>浙保协[2019]35号</w:t>
      </w:r>
    </w:p>
    <w:p w:rsidR="00610D0A" w:rsidRDefault="00610D0A" w:rsidP="00610D0A">
      <w:pPr>
        <w:pStyle w:val="a5"/>
        <w:shd w:val="clear" w:color="auto" w:fill="FFFFFF"/>
        <w:spacing w:before="0" w:beforeAutospacing="0" w:after="150" w:afterAutospacing="0" w:line="500" w:lineRule="exact"/>
        <w:rPr>
          <w:rFonts w:ascii="微软雅黑" w:eastAsia="微软雅黑" w:hAnsi="微软雅黑"/>
          <w:color w:val="666666"/>
          <w:sz w:val="21"/>
          <w:szCs w:val="21"/>
        </w:rPr>
      </w:pPr>
      <w:r>
        <w:rPr>
          <w:rFonts w:ascii="仿宋_GB2312" w:eastAsia="仿宋_GB2312" w:hAnsi="微软雅黑" w:hint="eastAsia"/>
          <w:color w:val="666666"/>
          <w:sz w:val="32"/>
          <w:szCs w:val="32"/>
        </w:rPr>
        <w:t>各市、县（市、区）保安协会，各会员：</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仿宋_GB2312" w:eastAsia="仿宋_GB2312" w:hAnsi="微软雅黑" w:hint="eastAsia"/>
          <w:color w:val="666666"/>
          <w:sz w:val="32"/>
          <w:szCs w:val="32"/>
        </w:rPr>
        <w:t>为充分发挥先进典型的引领作用，激励全省保安服务公司和保安员为服务我省经济社会发展、创建平安浙江做贡献，回应各会员单位期待，激发保安从业人员的荣誉感和自豪感，浙江省保安协会决定开展2019年度全省保安服务公司和保安员考核评估，现将有关事项通知如下：</w:t>
      </w:r>
    </w:p>
    <w:p w:rsidR="00610D0A" w:rsidRDefault="00610D0A" w:rsidP="00610D0A">
      <w:pPr>
        <w:pStyle w:val="a5"/>
        <w:shd w:val="clear" w:color="auto" w:fill="FFFFFF"/>
        <w:spacing w:before="0" w:beforeAutospacing="0" w:after="150" w:afterAutospacing="0" w:line="500" w:lineRule="exact"/>
        <w:ind w:firstLine="630"/>
        <w:rPr>
          <w:rFonts w:ascii="微软雅黑" w:eastAsia="微软雅黑" w:hAnsi="微软雅黑"/>
          <w:color w:val="666666"/>
          <w:sz w:val="21"/>
          <w:szCs w:val="21"/>
        </w:rPr>
      </w:pPr>
      <w:r>
        <w:rPr>
          <w:rFonts w:ascii="黑体" w:eastAsia="黑体" w:hAnsi="黑体" w:hint="eastAsia"/>
          <w:color w:val="666666"/>
          <w:sz w:val="32"/>
          <w:szCs w:val="32"/>
        </w:rPr>
        <w:t>一、考核评估对象</w:t>
      </w:r>
    </w:p>
    <w:p w:rsidR="00610D0A" w:rsidRPr="000245BF"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FF0000"/>
          <w:sz w:val="21"/>
          <w:szCs w:val="21"/>
        </w:rPr>
      </w:pPr>
      <w:r w:rsidRPr="000245BF">
        <w:rPr>
          <w:rFonts w:ascii="仿宋_GB2312" w:eastAsia="仿宋_GB2312" w:hAnsi="微软雅黑" w:hint="eastAsia"/>
          <w:color w:val="FF0000"/>
          <w:sz w:val="32"/>
          <w:szCs w:val="32"/>
        </w:rPr>
        <w:t>浙江省保安协会会员单位和会员单位所属保安员。</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黑体" w:eastAsia="黑体" w:hAnsi="黑体" w:hint="eastAsia"/>
          <w:color w:val="666666"/>
          <w:sz w:val="32"/>
          <w:szCs w:val="32"/>
        </w:rPr>
        <w:t>二、考核评估方式</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仿宋_GB2312" w:eastAsia="仿宋_GB2312" w:hAnsi="微软雅黑" w:hint="eastAsia"/>
          <w:color w:val="666666"/>
          <w:sz w:val="32"/>
          <w:szCs w:val="32"/>
        </w:rPr>
        <w:t>各市保安协会对考核评估对象进行初审，择优按名额（附件1）推荐保安服务公司和保安员参加省保安协会的考核评估。省保安协会成立考核评估组，对推荐对象采</w:t>
      </w:r>
      <w:r>
        <w:rPr>
          <w:rFonts w:ascii="仿宋_GB2312" w:eastAsia="仿宋_GB2312" w:hAnsi="微软雅黑" w:hint="eastAsia"/>
          <w:color w:val="666666"/>
          <w:sz w:val="32"/>
          <w:szCs w:val="32"/>
          <w:shd w:val="clear" w:color="auto" w:fill="FFFFFF"/>
        </w:rPr>
        <w:t>取“看、听、查、访”等方式按考核评估标准进行实地量化考核评估。</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黑体" w:eastAsia="黑体" w:hAnsi="黑体" w:hint="eastAsia"/>
          <w:color w:val="666666"/>
          <w:sz w:val="32"/>
          <w:szCs w:val="32"/>
        </w:rPr>
        <w:t>三、考核评估结果</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仿宋_GB2312" w:eastAsia="仿宋_GB2312" w:hAnsi="微软雅黑" w:hint="eastAsia"/>
          <w:color w:val="666666"/>
          <w:sz w:val="32"/>
          <w:szCs w:val="32"/>
        </w:rPr>
        <w:t>对考核评估成绩优胜的单位和个人进行通报表扬，择优评出15家保安服务公司为2019年度优秀保安服务公司、20家保安服务公司为2019年度先进保安服务公司、130名保安员为2019年度优秀保安员；曾获得全国优秀（十佳）、先进保安服务公司荣誉的公司，经考核评估合格的，直接复核为2019年度优秀保安服务公司。为优胜单位颁发牌匾、荣誉证书，为优胜个人颁发荣誉证书并给予奖励。</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黑体" w:eastAsia="黑体" w:hAnsi="黑体" w:hint="eastAsia"/>
          <w:color w:val="666666"/>
          <w:sz w:val="32"/>
          <w:szCs w:val="32"/>
        </w:rPr>
        <w:lastRenderedPageBreak/>
        <w:t>四、考核评估标准数据时限</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仿宋_GB2312" w:eastAsia="仿宋_GB2312" w:hAnsi="微软雅黑" w:hint="eastAsia"/>
          <w:color w:val="666666"/>
          <w:sz w:val="32"/>
          <w:szCs w:val="32"/>
        </w:rPr>
        <w:t>考核评估涉及数据时间周期为</w:t>
      </w:r>
      <w:r w:rsidRPr="000245BF">
        <w:rPr>
          <w:rFonts w:ascii="仿宋_GB2312" w:eastAsia="仿宋_GB2312" w:hAnsi="微软雅黑" w:hint="eastAsia"/>
          <w:color w:val="FF0000"/>
          <w:sz w:val="32"/>
          <w:szCs w:val="32"/>
        </w:rPr>
        <w:t>2018年10月1日至2019年9月30日</w:t>
      </w:r>
      <w:r>
        <w:rPr>
          <w:rFonts w:ascii="仿宋_GB2312" w:eastAsia="仿宋_GB2312" w:hAnsi="微软雅黑" w:hint="eastAsia"/>
          <w:color w:val="666666"/>
          <w:sz w:val="32"/>
          <w:szCs w:val="32"/>
        </w:rPr>
        <w:t>。</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黑体" w:eastAsia="黑体" w:hAnsi="黑体" w:hint="eastAsia"/>
          <w:color w:val="666666"/>
          <w:sz w:val="32"/>
          <w:szCs w:val="32"/>
        </w:rPr>
        <w:t>五、</w:t>
      </w:r>
      <w:r w:rsidRPr="000245BF">
        <w:rPr>
          <w:rFonts w:ascii="黑体" w:eastAsia="黑体" w:hAnsi="黑体" w:hint="eastAsia"/>
          <w:color w:val="FF0000"/>
          <w:sz w:val="32"/>
          <w:szCs w:val="32"/>
        </w:rPr>
        <w:t>优胜单位（个人）必备条件</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楷体" w:eastAsia="楷体" w:hAnsi="楷体" w:hint="eastAsia"/>
          <w:color w:val="666666"/>
          <w:sz w:val="32"/>
          <w:szCs w:val="32"/>
        </w:rPr>
        <w:t>（一）保安服务公司</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仿宋_GB2312" w:eastAsia="仿宋_GB2312" w:hAnsi="微软雅黑" w:hint="eastAsia"/>
          <w:color w:val="666666"/>
          <w:sz w:val="32"/>
          <w:szCs w:val="32"/>
        </w:rPr>
        <w:t>1.在浙江省注册的保安服务公司；</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仿宋_GB2312" w:eastAsia="仿宋_GB2312" w:hAnsi="微软雅黑" w:hint="eastAsia"/>
          <w:color w:val="666666"/>
          <w:sz w:val="32"/>
          <w:szCs w:val="32"/>
        </w:rPr>
        <w:t>2.依法设立，连续开展保安服务活动满一年以上（2018年10月1日前取得工商营业执照）；</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仿宋_GB2312" w:eastAsia="仿宋_GB2312" w:hAnsi="微软雅黑" w:hint="eastAsia"/>
          <w:color w:val="666666"/>
          <w:sz w:val="32"/>
          <w:szCs w:val="32"/>
        </w:rPr>
        <w:t>3.积极履行会员义务；</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sidRPr="000245BF">
        <w:rPr>
          <w:rFonts w:ascii="仿宋_GB2312" w:eastAsia="仿宋_GB2312" w:hAnsi="微软雅黑" w:hint="eastAsia"/>
          <w:color w:val="666666"/>
          <w:sz w:val="32"/>
          <w:szCs w:val="32"/>
          <w:u w:val="single"/>
        </w:rPr>
        <w:t>4.获得浙江省保安服务公司三级及以上等级</w:t>
      </w:r>
      <w:r>
        <w:rPr>
          <w:rFonts w:ascii="仿宋_GB2312" w:eastAsia="仿宋_GB2312" w:hAnsi="微软雅黑" w:hint="eastAsia"/>
          <w:color w:val="666666"/>
          <w:sz w:val="32"/>
          <w:szCs w:val="32"/>
        </w:rPr>
        <w:t>。</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楷体" w:eastAsia="楷体" w:hAnsi="楷体" w:hint="eastAsia"/>
          <w:color w:val="666666"/>
          <w:sz w:val="32"/>
          <w:szCs w:val="32"/>
        </w:rPr>
        <w:t>（二）保安员</w:t>
      </w:r>
    </w:p>
    <w:p w:rsidR="00610D0A" w:rsidRDefault="00610D0A" w:rsidP="00610D0A">
      <w:pPr>
        <w:pStyle w:val="a5"/>
        <w:shd w:val="clear" w:color="auto" w:fill="FFFFFF"/>
        <w:spacing w:before="0" w:beforeAutospacing="0" w:after="150" w:afterAutospacing="0" w:line="500" w:lineRule="exact"/>
        <w:ind w:left="645"/>
        <w:rPr>
          <w:rFonts w:ascii="微软雅黑" w:eastAsia="微软雅黑" w:hAnsi="微软雅黑"/>
          <w:color w:val="666666"/>
          <w:sz w:val="21"/>
          <w:szCs w:val="21"/>
        </w:rPr>
      </w:pPr>
      <w:r>
        <w:rPr>
          <w:rFonts w:ascii="仿宋_GB2312" w:eastAsia="仿宋_GB2312" w:hAnsi="微软雅黑" w:hint="eastAsia"/>
          <w:color w:val="666666"/>
          <w:sz w:val="32"/>
          <w:szCs w:val="32"/>
        </w:rPr>
        <w:t>1.在所在单位连续工作满1年以上（2018年10月1日</w:t>
      </w:r>
    </w:p>
    <w:p w:rsidR="00610D0A" w:rsidRDefault="00610D0A" w:rsidP="00610D0A">
      <w:pPr>
        <w:pStyle w:val="a5"/>
        <w:shd w:val="clear" w:color="auto" w:fill="FFFFFF"/>
        <w:spacing w:before="0" w:beforeAutospacing="0" w:after="150" w:afterAutospacing="0" w:line="500" w:lineRule="exact"/>
        <w:rPr>
          <w:rFonts w:ascii="微软雅黑" w:eastAsia="微软雅黑" w:hAnsi="微软雅黑"/>
          <w:color w:val="666666"/>
          <w:sz w:val="21"/>
          <w:szCs w:val="21"/>
        </w:rPr>
      </w:pPr>
      <w:r>
        <w:rPr>
          <w:rFonts w:ascii="仿宋_GB2312" w:eastAsia="仿宋_GB2312" w:hAnsi="微软雅黑" w:hint="eastAsia"/>
          <w:color w:val="666666"/>
          <w:sz w:val="32"/>
          <w:szCs w:val="32"/>
        </w:rPr>
        <w:t>前与所在单位签定劳动合同）；</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仿宋_GB2312" w:eastAsia="仿宋_GB2312" w:hAnsi="微软雅黑" w:hint="eastAsia"/>
          <w:color w:val="666666"/>
          <w:sz w:val="32"/>
          <w:szCs w:val="32"/>
        </w:rPr>
        <w:t>2.持有保安员证一年以上且从事基层一线工作的在岗保安员（2018年10月1日前通过保安员证考试）；</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仿宋_GB2312" w:eastAsia="仿宋_GB2312" w:hAnsi="微软雅黑" w:hint="eastAsia"/>
          <w:color w:val="666666"/>
          <w:sz w:val="32"/>
          <w:szCs w:val="32"/>
        </w:rPr>
        <w:t>3.所在单位履行了会员义务；</w:t>
      </w:r>
    </w:p>
    <w:p w:rsidR="00610D0A" w:rsidRPr="000245BF"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u w:val="single"/>
        </w:rPr>
      </w:pPr>
      <w:r w:rsidRPr="000245BF">
        <w:rPr>
          <w:rFonts w:ascii="仿宋_GB2312" w:eastAsia="仿宋_GB2312" w:hAnsi="微软雅黑" w:hint="eastAsia"/>
          <w:color w:val="666666"/>
          <w:sz w:val="32"/>
          <w:szCs w:val="32"/>
          <w:u w:val="single"/>
        </w:rPr>
        <w:t>4.获得保安员职业技能证书。</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黑体" w:eastAsia="黑体" w:hAnsi="黑体" w:hint="eastAsia"/>
          <w:color w:val="666666"/>
          <w:sz w:val="32"/>
          <w:szCs w:val="32"/>
        </w:rPr>
        <w:t>六、考核评估标准</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楷体" w:eastAsia="楷体" w:hAnsi="楷体" w:hint="eastAsia"/>
          <w:color w:val="666666"/>
          <w:sz w:val="32"/>
          <w:szCs w:val="32"/>
        </w:rPr>
        <w:t>（一）保安服务公司</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仿宋_GB2312" w:eastAsia="仿宋_GB2312" w:hAnsi="微软雅黑" w:hint="eastAsia"/>
          <w:color w:val="666666"/>
          <w:sz w:val="32"/>
          <w:szCs w:val="32"/>
        </w:rPr>
        <w:t>1、队伍形象良好。保安员队伍规模较大，相对稳定，人力防范保安服务公司年末总数不少于300人（武装守护押运公司专用押运车辆年末总数不少于80辆、安全技术防范公司联网用户年末总数不少于2000户）；年流失率低于20%，持“保安员证”率100%，维护保安服务监管信息系统及时准确，每周登陆不少于</w:t>
      </w:r>
      <w:r>
        <w:rPr>
          <w:rFonts w:ascii="仿宋_GB2312" w:eastAsia="仿宋_GB2312" w:hAnsi="微软雅黑" w:hint="eastAsia"/>
          <w:color w:val="666666"/>
          <w:sz w:val="32"/>
          <w:szCs w:val="32"/>
        </w:rPr>
        <w:lastRenderedPageBreak/>
        <w:t>3次，保安员信息录入率100%；保安员具有良好的职业道德，执勤规范，无发生保安员侵犯群众利益的违法犯罪案件，无因保安员工作疏忽给客户造成严重经济损失；按《保安员装备配备与管理要求》为保安员配备装备，服装规范整齐，统一着2011式保安服装，佩戴保安服务标识和保安从业单位标志、保安员编号的胸徽，且所有保安员服装均在中保协授权的本省保安服装生产企业采购。</w:t>
      </w:r>
    </w:p>
    <w:p w:rsidR="00610D0A" w:rsidRDefault="00610D0A" w:rsidP="00610D0A">
      <w:pPr>
        <w:pStyle w:val="a5"/>
        <w:shd w:val="clear" w:color="auto" w:fill="FFFFFF"/>
        <w:spacing w:before="0" w:beforeAutospacing="0" w:after="150" w:afterAutospacing="0" w:line="500" w:lineRule="exact"/>
        <w:ind w:firstLine="630"/>
        <w:rPr>
          <w:rFonts w:ascii="微软雅黑" w:eastAsia="微软雅黑" w:hAnsi="微软雅黑"/>
          <w:color w:val="666666"/>
          <w:sz w:val="21"/>
          <w:szCs w:val="21"/>
        </w:rPr>
      </w:pPr>
      <w:r>
        <w:rPr>
          <w:rFonts w:ascii="仿宋_GB2312" w:eastAsia="仿宋_GB2312" w:hAnsi="微软雅黑" w:hint="eastAsia"/>
          <w:color w:val="666666"/>
          <w:sz w:val="32"/>
          <w:szCs w:val="32"/>
        </w:rPr>
        <w:t>2、内部管理规范。基本建立现代企业制度，具有规范的法人治理结构，各项管理制度健全落实，获得质量管理体系认证证书；公司或管理层个人本年度均无刑事、民事、行政处罚或通报批评；注重员工教育培训，每季度不少于1次组织保安员业务学习、业绩考核和技能培训，全年培训经费支出不低于员工工资总额的0.5%；经营管理规范，台账清楚，服务管理、岗位责任、风险评估和紧急情况应急处置等制度健全落实；党、团和工会组织健全、制度规范、活动经常，党（团）员先锋模范作用发挥明显；公司设有服务质量与安全管理部门、客户投诉和监督渠道，并建有台帐和处理机制；重视企业文化建设，建有宣传载体，企业文化生活丰富多彩，全年不少于2次群众性活动。</w:t>
      </w:r>
    </w:p>
    <w:p w:rsidR="00610D0A" w:rsidRDefault="00610D0A" w:rsidP="00610D0A">
      <w:pPr>
        <w:pStyle w:val="a5"/>
        <w:shd w:val="clear" w:color="auto" w:fill="FFFFFF"/>
        <w:spacing w:before="0" w:beforeAutospacing="0" w:after="150" w:afterAutospacing="0" w:line="500" w:lineRule="exact"/>
        <w:ind w:firstLine="630"/>
        <w:rPr>
          <w:rFonts w:ascii="微软雅黑" w:eastAsia="微软雅黑" w:hAnsi="微软雅黑"/>
          <w:color w:val="666666"/>
          <w:sz w:val="21"/>
          <w:szCs w:val="21"/>
        </w:rPr>
      </w:pPr>
      <w:r>
        <w:rPr>
          <w:rFonts w:ascii="仿宋_GB2312" w:eastAsia="仿宋_GB2312" w:hAnsi="微软雅黑" w:hint="eastAsia"/>
          <w:color w:val="666666"/>
          <w:sz w:val="32"/>
          <w:szCs w:val="32"/>
        </w:rPr>
        <w:t>3、职工权益保障有力。100%与员工依法签订劳动合同（聘用退休人员签定书面协议），建有员工薪酬标准和增长机制，未发生因工资福利问题引发的劳动仲裁（判决）败诉案件，工资按时足额发放，实发工资（不含加班费）高于工作所在地职工最低工资标准；社会保险参保率100%，建有高风险岗位伤残抚恤、意外伤害等保障制度；按规定落实员工休息制度，福利待遇制度完善，建有保安员表彰奖励和慰问制度，未发生因工资福利等权益保障问题引发上访等群体性事件。</w:t>
      </w:r>
    </w:p>
    <w:p w:rsidR="00610D0A" w:rsidRDefault="00610D0A" w:rsidP="00610D0A">
      <w:pPr>
        <w:pStyle w:val="a5"/>
        <w:shd w:val="clear" w:color="auto" w:fill="FFFFFF"/>
        <w:spacing w:before="0" w:beforeAutospacing="0" w:after="150" w:afterAutospacing="0" w:line="500" w:lineRule="exact"/>
        <w:ind w:firstLine="630"/>
        <w:rPr>
          <w:rFonts w:ascii="微软雅黑" w:eastAsia="微软雅黑" w:hAnsi="微软雅黑"/>
          <w:color w:val="666666"/>
          <w:sz w:val="21"/>
          <w:szCs w:val="21"/>
        </w:rPr>
      </w:pPr>
      <w:r>
        <w:rPr>
          <w:rFonts w:ascii="仿宋_GB2312" w:eastAsia="仿宋_GB2312" w:hAnsi="微软雅黑" w:hint="eastAsia"/>
          <w:color w:val="666666"/>
          <w:sz w:val="32"/>
          <w:szCs w:val="32"/>
        </w:rPr>
        <w:t>4、企业运营管理良好。经济效益较好，本年度营业额不低于人民币800万元（武装守护押运公司不低于8000万元）或利</w:t>
      </w:r>
      <w:r>
        <w:rPr>
          <w:rFonts w:ascii="仿宋_GB2312" w:eastAsia="仿宋_GB2312" w:hAnsi="微软雅黑" w:hint="eastAsia"/>
          <w:color w:val="666666"/>
          <w:sz w:val="32"/>
          <w:szCs w:val="32"/>
        </w:rPr>
        <w:lastRenderedPageBreak/>
        <w:t>润较上一年度增长5%以上；积极拓展保安服务内容，创新经营模式；合法经营，自觉维护行业规范，公平竞争，收费规范，无恶意竞争行为；重合同、守信用，无不良债务。</w:t>
      </w:r>
    </w:p>
    <w:p w:rsidR="00610D0A" w:rsidRDefault="00610D0A" w:rsidP="00610D0A">
      <w:pPr>
        <w:pStyle w:val="a5"/>
        <w:shd w:val="clear" w:color="auto" w:fill="FFFFFF"/>
        <w:spacing w:before="0" w:beforeAutospacing="0" w:after="150" w:afterAutospacing="0" w:line="500" w:lineRule="exact"/>
        <w:ind w:firstLine="630"/>
        <w:rPr>
          <w:rFonts w:ascii="微软雅黑" w:eastAsia="微软雅黑" w:hAnsi="微软雅黑"/>
          <w:color w:val="666666"/>
          <w:sz w:val="21"/>
          <w:szCs w:val="21"/>
        </w:rPr>
      </w:pPr>
      <w:r>
        <w:rPr>
          <w:rFonts w:ascii="仿宋_GB2312" w:eastAsia="仿宋_GB2312" w:hAnsi="微软雅黑" w:hint="eastAsia"/>
          <w:color w:val="666666"/>
          <w:sz w:val="32"/>
          <w:szCs w:val="32"/>
        </w:rPr>
        <w:t>5、社会效益显著</w:t>
      </w:r>
      <w:r>
        <w:rPr>
          <w:rFonts w:ascii="楷体_GB2312" w:eastAsia="楷体_GB2312" w:hAnsi="微软雅黑" w:hint="eastAsia"/>
          <w:color w:val="666666"/>
          <w:sz w:val="32"/>
          <w:szCs w:val="32"/>
        </w:rPr>
        <w:t>。</w:t>
      </w:r>
      <w:r>
        <w:rPr>
          <w:rFonts w:ascii="仿宋_GB2312" w:eastAsia="仿宋_GB2312" w:hAnsi="微软雅黑" w:hint="eastAsia"/>
          <w:color w:val="666666"/>
          <w:sz w:val="32"/>
          <w:szCs w:val="32"/>
        </w:rPr>
        <w:t>企业社会知晓度较高，在创建平安浙江中发挥优势作用，协助维护社会治安作用发挥突出，受到过政府部门表彰奖励；参与“保安勇担当，平安迎大庆”主题活动成绩显著，开展活动不少于1次；发挥警保联动作用成效明显，公安机关确认的参于保安员联勤联防工作保安员数量不少于公司保安员总数的30% ；认真履行安全防范职责，圆满完成客户单位的服务任务，客户满意度较高，未发生重大安全责任事故；热心公益慈善事业，全年不少于2次组织或参与各类公益慈善活动。</w:t>
      </w:r>
    </w:p>
    <w:p w:rsidR="00610D0A" w:rsidRDefault="00610D0A" w:rsidP="00610D0A">
      <w:pPr>
        <w:pStyle w:val="a5"/>
        <w:shd w:val="clear" w:color="auto" w:fill="FFFFFF"/>
        <w:spacing w:before="0" w:beforeAutospacing="0" w:after="150" w:afterAutospacing="0" w:line="500" w:lineRule="exact"/>
        <w:ind w:firstLine="630"/>
        <w:rPr>
          <w:rFonts w:ascii="微软雅黑" w:eastAsia="微软雅黑" w:hAnsi="微软雅黑"/>
          <w:color w:val="666666"/>
          <w:sz w:val="21"/>
          <w:szCs w:val="21"/>
        </w:rPr>
      </w:pPr>
      <w:r>
        <w:rPr>
          <w:rFonts w:ascii="仿宋_GB2312" w:eastAsia="仿宋_GB2312" w:hAnsi="微软雅黑" w:hint="eastAsia"/>
          <w:color w:val="666666"/>
          <w:sz w:val="32"/>
          <w:szCs w:val="32"/>
        </w:rPr>
        <w:t>6、履行会员义务好。自觉遵守协会章程和行业自律规范，积极参加监管部门和协会活动，未发生违反法律法规和行业规定的行为，积极为协会发展出谋划策，按时交纳会费，支持协会建设，在省保安协会网站、微信公众号稿件录用总数不少于10篇。</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楷体" w:eastAsia="楷体" w:hAnsi="楷体" w:hint="eastAsia"/>
          <w:color w:val="666666"/>
          <w:sz w:val="32"/>
          <w:szCs w:val="32"/>
        </w:rPr>
        <w:t>（二）保安员</w:t>
      </w:r>
    </w:p>
    <w:p w:rsidR="00610D0A" w:rsidRDefault="00610D0A" w:rsidP="00610D0A">
      <w:pPr>
        <w:pStyle w:val="a5"/>
        <w:shd w:val="clear" w:color="auto" w:fill="FFFFFF"/>
        <w:spacing w:before="0" w:beforeAutospacing="0" w:after="150" w:afterAutospacing="0" w:line="500" w:lineRule="exact"/>
        <w:ind w:firstLine="630"/>
        <w:rPr>
          <w:rFonts w:ascii="微软雅黑" w:eastAsia="微软雅黑" w:hAnsi="微软雅黑"/>
          <w:color w:val="666666"/>
          <w:sz w:val="21"/>
          <w:szCs w:val="21"/>
        </w:rPr>
      </w:pPr>
      <w:r>
        <w:rPr>
          <w:rFonts w:ascii="仿宋_GB2312" w:eastAsia="仿宋_GB2312" w:hAnsi="微软雅黑" w:hint="eastAsia"/>
          <w:color w:val="666666"/>
          <w:sz w:val="32"/>
          <w:szCs w:val="32"/>
        </w:rPr>
        <w:t>1、综合素质好。政治立场坚定，遵守国家的法律法规，无违法犯罪记录，模范执行公司和客户单位规章制度；努力学习，积极上进，表率作用发挥好，积极投身争先创优活动，成绩显著，无被相关部门和单位通报批评。</w:t>
      </w:r>
    </w:p>
    <w:p w:rsidR="00610D0A" w:rsidRDefault="00610D0A" w:rsidP="00610D0A">
      <w:pPr>
        <w:pStyle w:val="a5"/>
        <w:shd w:val="clear" w:color="auto" w:fill="FFFFFF"/>
        <w:spacing w:before="0" w:beforeAutospacing="0" w:after="150" w:afterAutospacing="0" w:line="500" w:lineRule="exact"/>
        <w:ind w:firstLine="630"/>
        <w:rPr>
          <w:rFonts w:ascii="微软雅黑" w:eastAsia="微软雅黑" w:hAnsi="微软雅黑"/>
          <w:color w:val="666666"/>
          <w:sz w:val="21"/>
          <w:szCs w:val="21"/>
        </w:rPr>
      </w:pPr>
      <w:r>
        <w:rPr>
          <w:rFonts w:ascii="仿宋_GB2312" w:eastAsia="仿宋_GB2312" w:hAnsi="微软雅黑" w:hint="eastAsia"/>
          <w:color w:val="666666"/>
          <w:sz w:val="32"/>
          <w:szCs w:val="32"/>
        </w:rPr>
        <w:t>2、业务技能精。爱岗敬业，钻研业务，职业技能强，业务技术精，是本职工作的行家能手，能出色完成所担负的任务，创新意识强，能为单位建设出谋划策，积极参与岗位练兵，年度考核成绩优异。</w:t>
      </w:r>
    </w:p>
    <w:p w:rsidR="00610D0A" w:rsidRDefault="00610D0A" w:rsidP="00610D0A">
      <w:pPr>
        <w:pStyle w:val="a5"/>
        <w:shd w:val="clear" w:color="auto" w:fill="FFFFFF"/>
        <w:spacing w:before="0" w:beforeAutospacing="0" w:after="150" w:afterAutospacing="0" w:line="500" w:lineRule="exact"/>
        <w:ind w:firstLine="630"/>
        <w:rPr>
          <w:rFonts w:ascii="微软雅黑" w:eastAsia="微软雅黑" w:hAnsi="微软雅黑"/>
          <w:color w:val="666666"/>
          <w:sz w:val="21"/>
          <w:szCs w:val="21"/>
        </w:rPr>
      </w:pPr>
      <w:r>
        <w:rPr>
          <w:rFonts w:ascii="仿宋_GB2312" w:eastAsia="仿宋_GB2312" w:hAnsi="微软雅黑" w:hint="eastAsia"/>
          <w:color w:val="666666"/>
          <w:sz w:val="32"/>
          <w:szCs w:val="32"/>
        </w:rPr>
        <w:t>3、工作业绩好。热爱本职，具有良好的职业道德，在协助维护社会治安工作中，勇于同违法犯罪行为作斗争，在维护客户和公共安全、提供违法犯罪线索、抓获违法犯罪嫌疑人、为客户</w:t>
      </w:r>
      <w:r>
        <w:rPr>
          <w:rFonts w:ascii="仿宋_GB2312" w:eastAsia="仿宋_GB2312" w:hAnsi="微软雅黑" w:hint="eastAsia"/>
          <w:color w:val="666666"/>
          <w:sz w:val="32"/>
          <w:szCs w:val="32"/>
        </w:rPr>
        <w:lastRenderedPageBreak/>
        <w:t>挽回经济损失、积极发扬见义勇为精神等方面有突出事迹或贡献，受到公安机关或有关部门表扬。</w:t>
      </w:r>
    </w:p>
    <w:p w:rsidR="00610D0A" w:rsidRDefault="00610D0A" w:rsidP="00610D0A">
      <w:pPr>
        <w:pStyle w:val="a5"/>
        <w:shd w:val="clear" w:color="auto" w:fill="FFFFFF"/>
        <w:spacing w:before="0" w:beforeAutospacing="0" w:after="150" w:afterAutospacing="0" w:line="500" w:lineRule="exact"/>
        <w:ind w:firstLine="630"/>
        <w:rPr>
          <w:rFonts w:ascii="微软雅黑" w:eastAsia="微软雅黑" w:hAnsi="微软雅黑"/>
          <w:color w:val="666666"/>
          <w:sz w:val="21"/>
          <w:szCs w:val="21"/>
        </w:rPr>
      </w:pPr>
      <w:r>
        <w:rPr>
          <w:rFonts w:ascii="仿宋_GB2312" w:eastAsia="仿宋_GB2312" w:hAnsi="微软雅黑" w:hint="eastAsia"/>
          <w:color w:val="666666"/>
          <w:sz w:val="32"/>
          <w:szCs w:val="32"/>
        </w:rPr>
        <w:t>4、作风形象好。举止端正，言行规范；认真履职，文明执勤；按章办事，组织纪律严；注重仪容仪表，着装规范，标志标识佩戴齐全。</w:t>
      </w:r>
    </w:p>
    <w:p w:rsidR="00610D0A" w:rsidRDefault="00610D0A" w:rsidP="00610D0A">
      <w:pPr>
        <w:pStyle w:val="a5"/>
        <w:shd w:val="clear" w:color="auto" w:fill="FFFFFF"/>
        <w:spacing w:before="0" w:beforeAutospacing="0" w:after="150" w:afterAutospacing="0" w:line="500" w:lineRule="exact"/>
        <w:ind w:firstLine="315"/>
        <w:rPr>
          <w:rFonts w:ascii="微软雅黑" w:eastAsia="微软雅黑" w:hAnsi="微软雅黑"/>
          <w:color w:val="666666"/>
          <w:sz w:val="21"/>
          <w:szCs w:val="21"/>
        </w:rPr>
      </w:pP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5、群众反映好。尊敬领导，团结同事，群众基础好，主动为客户排忧解难，服务质量高，服务对象满意，积极为群众做好事，服务群众事迹突出，在单位、服务对象和社会群体中得到公认，无责任纠纷和有效投拆。</w:t>
      </w:r>
    </w:p>
    <w:p w:rsidR="00610D0A" w:rsidRDefault="00610D0A" w:rsidP="00610D0A">
      <w:pPr>
        <w:pStyle w:val="a5"/>
        <w:shd w:val="clear" w:color="auto" w:fill="FFFFFF"/>
        <w:spacing w:before="0" w:beforeAutospacing="0" w:after="150" w:afterAutospacing="0" w:line="500" w:lineRule="exact"/>
        <w:ind w:firstLine="630"/>
        <w:rPr>
          <w:rFonts w:ascii="微软雅黑" w:eastAsia="微软雅黑" w:hAnsi="微软雅黑"/>
          <w:color w:val="666666"/>
          <w:sz w:val="21"/>
          <w:szCs w:val="21"/>
        </w:rPr>
      </w:pPr>
      <w:r>
        <w:rPr>
          <w:rFonts w:ascii="仿宋_GB2312" w:eastAsia="仿宋_GB2312" w:hAnsi="微软雅黑" w:hint="eastAsia"/>
          <w:color w:val="666666"/>
          <w:sz w:val="32"/>
          <w:szCs w:val="32"/>
        </w:rPr>
        <w:t>在协助治安防控、打击犯罪和服务群众、服务经济社会发展等工作中事迹突出，被市级以上政府或有关部门表彰的，不受从业年限限制。</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黑体" w:eastAsia="黑体" w:hAnsi="黑体" w:hint="eastAsia"/>
          <w:color w:val="666666"/>
          <w:sz w:val="32"/>
          <w:szCs w:val="32"/>
        </w:rPr>
        <w:t>七、考核评估程序</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仿宋_GB2312" w:eastAsia="仿宋_GB2312" w:hAnsi="微软雅黑" w:hint="eastAsia"/>
          <w:color w:val="666666"/>
          <w:sz w:val="32"/>
          <w:szCs w:val="32"/>
        </w:rPr>
        <w:t>第一阶段：申报。各保安服务公司和保安员对照条件和标准，于11月28日前向所在市保安协会报名参加考核评估。</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仿宋_GB2312" w:eastAsia="仿宋_GB2312" w:hAnsi="微软雅黑" w:hint="eastAsia"/>
          <w:color w:val="666666"/>
          <w:sz w:val="32"/>
          <w:szCs w:val="32"/>
        </w:rPr>
        <w:t>第二阶段：初审。各市保安协会对照条件和标准，对申报单位和个人进行初审，按推荐名额择优确定推荐对象，将推荐名单（附件2）于12月13日前报省保安协会。</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仿宋_GB2312" w:eastAsia="仿宋_GB2312" w:hAnsi="微软雅黑" w:hint="eastAsia"/>
          <w:color w:val="666666"/>
          <w:sz w:val="32"/>
          <w:szCs w:val="32"/>
        </w:rPr>
        <w:t>第三阶段：考核评估。1月10日前，省保安协会组织考核评估组对推荐对象进行实地考核评估。</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仿宋_GB2312" w:eastAsia="仿宋_GB2312" w:hAnsi="微软雅黑" w:hint="eastAsia"/>
          <w:color w:val="666666"/>
          <w:sz w:val="32"/>
          <w:szCs w:val="32"/>
        </w:rPr>
        <w:t>第四阶段：公示。实地考核评估情况经省保安协会会长办公会会议研究后，确定考核评估优胜名单，在浙江保安网上公示。</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仿宋_GB2312" w:eastAsia="仿宋_GB2312" w:hAnsi="微软雅黑" w:hint="eastAsia"/>
          <w:color w:val="666666"/>
          <w:sz w:val="32"/>
          <w:szCs w:val="32"/>
        </w:rPr>
        <w:t>第五阶段：通报。协会将及时正式发文将考核评估优胜结果在浙江保安网公布，择时对考核评估优胜单位和个人进行表扬。</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黑体" w:eastAsia="黑体" w:hAnsi="黑体" w:hint="eastAsia"/>
          <w:color w:val="666666"/>
          <w:sz w:val="32"/>
          <w:szCs w:val="32"/>
        </w:rPr>
        <w:t>八、有关要求</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楷体" w:eastAsia="楷体" w:hAnsi="楷体" w:hint="eastAsia"/>
          <w:color w:val="666666"/>
          <w:sz w:val="32"/>
          <w:szCs w:val="32"/>
        </w:rPr>
        <w:lastRenderedPageBreak/>
        <w:t>（一）高度重视，认真组织。</w:t>
      </w:r>
      <w:r>
        <w:rPr>
          <w:rFonts w:ascii="仿宋_GB2312" w:eastAsia="仿宋_GB2312" w:hAnsi="微软雅黑" w:hint="eastAsia"/>
          <w:color w:val="666666"/>
          <w:sz w:val="32"/>
          <w:szCs w:val="32"/>
        </w:rPr>
        <w:t>开展全省保安服务公司和保安员考核评估活动，是加强全省保安工作和保安队伍规范化、职业化建设，鼓励保安从业人员爱岗敬业，增强职业归属感，促进保安服务业健康发展的重要举措，各会员单位要充分认识考核评估的意义，认真组织，周密部署，扎实做好推荐工作，确保此次考核评估活动顺利开展。</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楷体" w:eastAsia="楷体" w:hAnsi="楷体" w:hint="eastAsia"/>
          <w:color w:val="666666"/>
          <w:sz w:val="32"/>
          <w:szCs w:val="32"/>
        </w:rPr>
        <w:t>（二）择优推荐，确保质量。</w:t>
      </w:r>
      <w:r>
        <w:rPr>
          <w:rFonts w:ascii="仿宋_GB2312" w:eastAsia="仿宋_GB2312" w:hAnsi="微软雅黑" w:hint="eastAsia"/>
          <w:color w:val="666666"/>
          <w:sz w:val="32"/>
          <w:szCs w:val="32"/>
        </w:rPr>
        <w:t>要坚持公开、公正、公平和择优选取的原则，充分发扬民主，广泛听取各方面意见，严格按标准推荐，使推荐对象可信、可学，有说服力。</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楷体" w:eastAsia="楷体" w:hAnsi="楷体" w:hint="eastAsia"/>
          <w:color w:val="666666"/>
          <w:sz w:val="32"/>
          <w:szCs w:val="32"/>
        </w:rPr>
        <w:t>（三）大力宣传，营造氛围。</w:t>
      </w:r>
      <w:r>
        <w:rPr>
          <w:rFonts w:ascii="仿宋_GB2312" w:eastAsia="仿宋_GB2312" w:hAnsi="微软雅黑" w:hint="eastAsia"/>
          <w:color w:val="666666"/>
          <w:sz w:val="32"/>
          <w:szCs w:val="32"/>
        </w:rPr>
        <w:t>各会员单位要抓住此次考核评估的契机，充分利用各种媒体，对保安服务公司和保安员在服务经济社会发展中发挥的积极作用进行宣传报道，弘扬正气，传播正能量，提高保安行业社会认知度和保安队伍的社会地位，树立保安队伍的良好形象。</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楷体" w:eastAsia="楷体" w:hAnsi="楷体" w:hint="eastAsia"/>
          <w:color w:val="666666"/>
          <w:sz w:val="32"/>
          <w:szCs w:val="32"/>
        </w:rPr>
        <w:t>（四）认真审核，及时报送。推</w:t>
      </w:r>
      <w:r>
        <w:rPr>
          <w:rFonts w:ascii="仿宋_GB2312" w:eastAsia="仿宋_GB2312" w:hAnsi="微软雅黑" w:hint="eastAsia"/>
          <w:color w:val="666666"/>
          <w:sz w:val="32"/>
          <w:szCs w:val="32"/>
        </w:rPr>
        <w:t>荐对象要分别填写《浙江省保安服务公司年度考核评估推荐表》（附件3）、浙江省保安员年度考核评估推荐表》（附件4）。主要事迹材料要真实、具体、简练，不得弄虚作假，公司、个人事迹材料字数原则上分别控制在1500字、1000字以内。各市保安协会要做好推荐对象的审核工作,特别要对考核评估一票否决项目（附件5）进行严格把关，按照通知要求的时间节点，将推荐材料（一式一份，要素填写齐全准确）盖章后统一报送省保安协会。</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仿宋_GB2312" w:eastAsia="仿宋_GB2312" w:hAnsi="微软雅黑" w:hint="eastAsia"/>
          <w:color w:val="666666"/>
          <w:sz w:val="32"/>
          <w:szCs w:val="32"/>
        </w:rPr>
        <w:t>联系人：寿俊杰；0571-86013221；13606616495（611210）</w:t>
      </w:r>
    </w:p>
    <w:p w:rsidR="00610D0A" w:rsidRDefault="00610D0A" w:rsidP="00610D0A">
      <w:pPr>
        <w:pStyle w:val="a5"/>
        <w:shd w:val="clear" w:color="auto" w:fill="FFFFFF"/>
        <w:spacing w:before="0" w:beforeAutospacing="0" w:after="150" w:afterAutospacing="0" w:line="500" w:lineRule="exact"/>
        <w:rPr>
          <w:rFonts w:ascii="微软雅黑" w:eastAsia="微软雅黑" w:hAnsi="微软雅黑"/>
          <w:color w:val="666666"/>
          <w:sz w:val="21"/>
          <w:szCs w:val="21"/>
        </w:rPr>
      </w:pPr>
      <w:r>
        <w:rPr>
          <w:rFonts w:ascii="仿宋_GB2312" w:eastAsia="仿宋_GB2312" w:hAnsi="微软雅黑" w:hint="eastAsia"/>
          <w:color w:val="666666"/>
          <w:sz w:val="32"/>
          <w:szCs w:val="32"/>
        </w:rPr>
        <w:t>电子材料发送邮箱：zjbaoan@126.com。</w:t>
      </w:r>
      <w:r>
        <w:rPr>
          <w:rFonts w:ascii="仿宋_GB2312" w:eastAsia="仿宋_GB2312" w:hAnsi="微软雅黑" w:hint="eastAsia"/>
          <w:color w:val="666666"/>
          <w:sz w:val="32"/>
          <w:szCs w:val="32"/>
        </w:rPr>
        <w:t>      </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仿宋_GB2312" w:eastAsia="仿宋_GB2312" w:hAnsi="微软雅黑" w:hint="eastAsia"/>
          <w:color w:val="666666"/>
          <w:sz w:val="32"/>
          <w:szCs w:val="32"/>
        </w:rPr>
        <w:t>纸质材料邮寄地址：杭州市上城区解放路138号航天通信大厦1号楼1607室（邮编310009）。</w:t>
      </w:r>
    </w:p>
    <w:p w:rsidR="00610D0A" w:rsidRDefault="00610D0A" w:rsidP="00610D0A">
      <w:pPr>
        <w:pStyle w:val="a5"/>
        <w:shd w:val="clear" w:color="auto" w:fill="FFFFFF"/>
        <w:spacing w:before="0" w:beforeAutospacing="0" w:after="150" w:afterAutospacing="0" w:line="500" w:lineRule="exact"/>
        <w:rPr>
          <w:rFonts w:ascii="微软雅黑" w:eastAsia="微软雅黑" w:hAnsi="微软雅黑"/>
          <w:color w:val="666666"/>
          <w:sz w:val="21"/>
          <w:szCs w:val="21"/>
        </w:rPr>
      </w:pPr>
      <w:r>
        <w:rPr>
          <w:rFonts w:ascii="仿宋_GB2312" w:eastAsia="仿宋_GB2312" w:hAnsi="微软雅黑" w:hint="eastAsia"/>
          <w:color w:val="666666"/>
          <w:sz w:val="32"/>
          <w:szCs w:val="32"/>
        </w:rPr>
        <w:t> </w:t>
      </w:r>
    </w:p>
    <w:p w:rsidR="00610D0A" w:rsidRDefault="00610D0A" w:rsidP="00610D0A">
      <w:pPr>
        <w:pStyle w:val="a5"/>
        <w:shd w:val="clear" w:color="auto" w:fill="FFFFFF"/>
        <w:spacing w:before="0" w:beforeAutospacing="0" w:after="150" w:afterAutospacing="0" w:line="500" w:lineRule="exact"/>
        <w:ind w:firstLine="645"/>
        <w:rPr>
          <w:rFonts w:ascii="微软雅黑" w:eastAsia="微软雅黑" w:hAnsi="微软雅黑"/>
          <w:color w:val="666666"/>
          <w:sz w:val="21"/>
          <w:szCs w:val="21"/>
        </w:rPr>
      </w:pPr>
      <w:r>
        <w:rPr>
          <w:rFonts w:ascii="仿宋_GB2312" w:eastAsia="仿宋_GB2312" w:hAnsi="微软雅黑" w:hint="eastAsia"/>
          <w:color w:val="666666"/>
          <w:sz w:val="32"/>
          <w:szCs w:val="32"/>
        </w:rPr>
        <w:lastRenderedPageBreak/>
        <w:t>附件：1.推荐名额分配表</w:t>
      </w:r>
    </w:p>
    <w:p w:rsidR="00610D0A" w:rsidRDefault="00610D0A" w:rsidP="00610D0A">
      <w:pPr>
        <w:pStyle w:val="a5"/>
        <w:shd w:val="clear" w:color="auto" w:fill="FFFFFF"/>
        <w:spacing w:before="0" w:beforeAutospacing="0" w:after="150" w:afterAutospacing="0" w:line="500" w:lineRule="exact"/>
        <w:rPr>
          <w:rFonts w:ascii="微软雅黑" w:eastAsia="微软雅黑" w:hAnsi="微软雅黑"/>
          <w:color w:val="666666"/>
          <w:sz w:val="21"/>
          <w:szCs w:val="21"/>
        </w:rPr>
      </w:pP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2.推荐名单汇总表</w:t>
      </w:r>
    </w:p>
    <w:p w:rsidR="00610D0A" w:rsidRDefault="00610D0A" w:rsidP="00610D0A">
      <w:pPr>
        <w:pStyle w:val="a5"/>
        <w:shd w:val="clear" w:color="auto" w:fill="FFFFFF"/>
        <w:spacing w:before="0" w:beforeAutospacing="0" w:after="150" w:afterAutospacing="0" w:line="500" w:lineRule="exact"/>
        <w:ind w:firstLine="1605"/>
        <w:rPr>
          <w:rFonts w:ascii="微软雅黑" w:eastAsia="微软雅黑" w:hAnsi="微软雅黑"/>
          <w:color w:val="666666"/>
          <w:sz w:val="21"/>
          <w:szCs w:val="21"/>
        </w:rPr>
      </w:pPr>
      <w:r>
        <w:rPr>
          <w:rFonts w:ascii="仿宋_GB2312" w:eastAsia="仿宋_GB2312" w:hAnsi="微软雅黑" w:hint="eastAsia"/>
          <w:color w:val="666666"/>
          <w:sz w:val="32"/>
          <w:szCs w:val="32"/>
        </w:rPr>
        <w:t>3.浙江省保安服务公司考核评估推荐表</w:t>
      </w:r>
    </w:p>
    <w:p w:rsidR="00610D0A" w:rsidRDefault="00610D0A" w:rsidP="00610D0A">
      <w:pPr>
        <w:pStyle w:val="a5"/>
        <w:shd w:val="clear" w:color="auto" w:fill="FFFFFF"/>
        <w:spacing w:before="0" w:beforeAutospacing="0" w:after="150" w:afterAutospacing="0" w:line="500" w:lineRule="exact"/>
        <w:ind w:firstLine="1605"/>
        <w:rPr>
          <w:rFonts w:ascii="微软雅黑" w:eastAsia="微软雅黑" w:hAnsi="微软雅黑"/>
          <w:color w:val="666666"/>
          <w:sz w:val="21"/>
          <w:szCs w:val="21"/>
        </w:rPr>
      </w:pPr>
      <w:r>
        <w:rPr>
          <w:rFonts w:ascii="仿宋_GB2312" w:eastAsia="仿宋_GB2312" w:hAnsi="微软雅黑" w:hint="eastAsia"/>
          <w:color w:val="666666"/>
          <w:sz w:val="32"/>
          <w:szCs w:val="32"/>
        </w:rPr>
        <w:t>4.浙江省保安员考核评估推荐表</w:t>
      </w:r>
      <w:r>
        <w:rPr>
          <w:rFonts w:ascii="仿宋_GB2312" w:eastAsia="仿宋_GB2312" w:hAnsi="微软雅黑" w:hint="eastAsia"/>
          <w:color w:val="666666"/>
          <w:sz w:val="32"/>
          <w:szCs w:val="32"/>
        </w:rPr>
        <w:t>  </w:t>
      </w:r>
    </w:p>
    <w:p w:rsidR="00610D0A" w:rsidRDefault="00610D0A" w:rsidP="00610D0A">
      <w:pPr>
        <w:pStyle w:val="a5"/>
        <w:shd w:val="clear" w:color="auto" w:fill="FFFFFF"/>
        <w:spacing w:before="0" w:beforeAutospacing="0" w:after="150" w:afterAutospacing="0" w:line="500" w:lineRule="exact"/>
        <w:ind w:firstLine="1605"/>
        <w:rPr>
          <w:rFonts w:ascii="微软雅黑" w:eastAsia="微软雅黑" w:hAnsi="微软雅黑"/>
          <w:color w:val="666666"/>
          <w:sz w:val="21"/>
          <w:szCs w:val="21"/>
        </w:rPr>
      </w:pPr>
      <w:r>
        <w:rPr>
          <w:rFonts w:ascii="仿宋_GB2312" w:eastAsia="仿宋_GB2312" w:hAnsi="微软雅黑" w:hint="eastAsia"/>
          <w:color w:val="666666"/>
          <w:sz w:val="32"/>
          <w:szCs w:val="32"/>
        </w:rPr>
        <w:t>5.考核评估一票否决项目</w:t>
      </w:r>
    </w:p>
    <w:p w:rsidR="00610D0A" w:rsidRDefault="00610D0A" w:rsidP="00610D0A">
      <w:pPr>
        <w:pStyle w:val="a5"/>
        <w:shd w:val="clear" w:color="auto" w:fill="FFFFFF"/>
        <w:spacing w:before="0" w:beforeAutospacing="0" w:after="150" w:afterAutospacing="0" w:line="500" w:lineRule="exact"/>
        <w:rPr>
          <w:rFonts w:ascii="微软雅黑" w:eastAsia="微软雅黑" w:hAnsi="微软雅黑"/>
          <w:color w:val="666666"/>
          <w:sz w:val="21"/>
          <w:szCs w:val="21"/>
        </w:rPr>
      </w:pPr>
      <w:r>
        <w:rPr>
          <w:rFonts w:ascii="仿宋_GB2312" w:eastAsia="仿宋_GB2312" w:hAnsi="微软雅黑" w:hint="eastAsia"/>
          <w:color w:val="666666"/>
          <w:sz w:val="32"/>
          <w:szCs w:val="32"/>
        </w:rPr>
        <w:t>                                              </w:t>
      </w:r>
    </w:p>
    <w:p w:rsidR="00610D0A" w:rsidRDefault="00610D0A" w:rsidP="00610D0A">
      <w:pPr>
        <w:pStyle w:val="a5"/>
        <w:shd w:val="clear" w:color="auto" w:fill="FFFFFF"/>
        <w:spacing w:before="0" w:beforeAutospacing="0" w:after="150" w:afterAutospacing="0" w:line="500" w:lineRule="exact"/>
        <w:ind w:right="640" w:firstLineChars="1500" w:firstLine="4800"/>
        <w:rPr>
          <w:rFonts w:ascii="微软雅黑" w:eastAsia="微软雅黑" w:hAnsi="微软雅黑"/>
          <w:color w:val="666666"/>
          <w:sz w:val="21"/>
          <w:szCs w:val="21"/>
        </w:rPr>
      </w:pPr>
      <w:r>
        <w:rPr>
          <w:rFonts w:ascii="仿宋_GB2312" w:eastAsia="仿宋_GB2312" w:hAnsi="微软雅黑" w:hint="eastAsia"/>
          <w:color w:val="666666"/>
          <w:sz w:val="32"/>
          <w:szCs w:val="32"/>
        </w:rPr>
        <w:t>浙江省保安协会</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r>
        <w:rPr>
          <w:rFonts w:ascii="仿宋_GB2312" w:eastAsia="仿宋_GB2312" w:hAnsi="微软雅黑" w:hint="eastAsia"/>
          <w:color w:val="666666"/>
          <w:sz w:val="32"/>
          <w:szCs w:val="32"/>
        </w:rPr>
        <w:t xml:space="preserve"> </w:t>
      </w:r>
      <w:r>
        <w:rPr>
          <w:rFonts w:ascii="仿宋_GB2312" w:eastAsia="仿宋_GB2312" w:hAnsi="微软雅黑" w:hint="eastAsia"/>
          <w:color w:val="666666"/>
          <w:sz w:val="32"/>
          <w:szCs w:val="32"/>
        </w:rPr>
        <w:t> </w:t>
      </w:r>
    </w:p>
    <w:p w:rsidR="00610D0A" w:rsidRDefault="00610D0A" w:rsidP="00610D0A">
      <w:pPr>
        <w:pStyle w:val="a5"/>
        <w:shd w:val="clear" w:color="auto" w:fill="FFFFFF"/>
        <w:spacing w:before="0" w:beforeAutospacing="0" w:after="150" w:afterAutospacing="0" w:line="500" w:lineRule="exact"/>
        <w:ind w:right="640" w:firstLineChars="1500" w:firstLine="4800"/>
        <w:rPr>
          <w:rFonts w:ascii="微软雅黑" w:eastAsia="微软雅黑" w:hAnsi="微软雅黑"/>
          <w:color w:val="666666"/>
          <w:sz w:val="21"/>
          <w:szCs w:val="21"/>
        </w:rPr>
      </w:pPr>
      <w:r>
        <w:rPr>
          <w:rFonts w:ascii="仿宋_GB2312" w:eastAsia="仿宋_GB2312" w:hAnsi="微软雅黑" w:hint="eastAsia"/>
          <w:color w:val="666666"/>
          <w:sz w:val="32"/>
          <w:szCs w:val="32"/>
        </w:rPr>
        <w:t>2019年11月21日</w:t>
      </w:r>
      <w:r>
        <w:rPr>
          <w:rFonts w:ascii="仿宋_GB2312" w:eastAsia="仿宋_GB2312" w:hAnsi="微软雅黑" w:hint="eastAsia"/>
          <w:color w:val="666666"/>
          <w:sz w:val="32"/>
          <w:szCs w:val="32"/>
        </w:rPr>
        <w:t> </w:t>
      </w:r>
    </w:p>
    <w:p w:rsidR="00250DEC" w:rsidRPr="00610D0A" w:rsidRDefault="00250DEC"/>
    <w:sectPr w:rsidR="00250DEC" w:rsidRPr="00610D0A" w:rsidSect="009B06F9">
      <w:pgSz w:w="11906" w:h="16838"/>
      <w:pgMar w:top="1135" w:right="1274" w:bottom="1135"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095" w:rsidRDefault="006C2095" w:rsidP="00610D0A">
      <w:r>
        <w:separator/>
      </w:r>
    </w:p>
  </w:endnote>
  <w:endnote w:type="continuationSeparator" w:id="0">
    <w:p w:rsidR="006C2095" w:rsidRDefault="006C2095" w:rsidP="00610D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095" w:rsidRDefault="006C2095" w:rsidP="00610D0A">
      <w:r>
        <w:separator/>
      </w:r>
    </w:p>
  </w:footnote>
  <w:footnote w:type="continuationSeparator" w:id="0">
    <w:p w:rsidR="006C2095" w:rsidRDefault="006C2095" w:rsidP="00610D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0D0A"/>
    <w:rsid w:val="000245BF"/>
    <w:rsid w:val="000F2026"/>
    <w:rsid w:val="00250DEC"/>
    <w:rsid w:val="004D48CE"/>
    <w:rsid w:val="00610D0A"/>
    <w:rsid w:val="006C2095"/>
    <w:rsid w:val="009B06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DEC"/>
    <w:pPr>
      <w:widowControl w:val="0"/>
      <w:jc w:val="both"/>
    </w:pPr>
  </w:style>
  <w:style w:type="paragraph" w:styleId="2">
    <w:name w:val="heading 2"/>
    <w:basedOn w:val="a"/>
    <w:link w:val="2Char"/>
    <w:uiPriority w:val="9"/>
    <w:qFormat/>
    <w:rsid w:val="00610D0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0D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0D0A"/>
    <w:rPr>
      <w:sz w:val="18"/>
      <w:szCs w:val="18"/>
    </w:rPr>
  </w:style>
  <w:style w:type="paragraph" w:styleId="a4">
    <w:name w:val="footer"/>
    <w:basedOn w:val="a"/>
    <w:link w:val="Char0"/>
    <w:uiPriority w:val="99"/>
    <w:semiHidden/>
    <w:unhideWhenUsed/>
    <w:rsid w:val="00610D0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0D0A"/>
    <w:rPr>
      <w:sz w:val="18"/>
      <w:szCs w:val="18"/>
    </w:rPr>
  </w:style>
  <w:style w:type="character" w:customStyle="1" w:styleId="2Char">
    <w:name w:val="标题 2 Char"/>
    <w:basedOn w:val="a0"/>
    <w:link w:val="2"/>
    <w:uiPriority w:val="9"/>
    <w:rsid w:val="00610D0A"/>
    <w:rPr>
      <w:rFonts w:ascii="宋体" w:eastAsia="宋体" w:hAnsi="宋体" w:cs="宋体"/>
      <w:b/>
      <w:bCs/>
      <w:kern w:val="0"/>
      <w:sz w:val="36"/>
      <w:szCs w:val="36"/>
    </w:rPr>
  </w:style>
  <w:style w:type="paragraph" w:customStyle="1" w:styleId="filenum">
    <w:name w:val="file_num"/>
    <w:basedOn w:val="a"/>
    <w:rsid w:val="00610D0A"/>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610D0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00216578">
      <w:bodyDiv w:val="1"/>
      <w:marLeft w:val="0"/>
      <w:marRight w:val="0"/>
      <w:marTop w:val="0"/>
      <w:marBottom w:val="0"/>
      <w:divBdr>
        <w:top w:val="none" w:sz="0" w:space="0" w:color="auto"/>
        <w:left w:val="none" w:sz="0" w:space="0" w:color="auto"/>
        <w:bottom w:val="none" w:sz="0" w:space="0" w:color="auto"/>
        <w:right w:val="none" w:sz="0" w:space="0" w:color="auto"/>
      </w:divBdr>
    </w:div>
    <w:div w:id="1796176965">
      <w:bodyDiv w:val="1"/>
      <w:marLeft w:val="0"/>
      <w:marRight w:val="0"/>
      <w:marTop w:val="0"/>
      <w:marBottom w:val="0"/>
      <w:divBdr>
        <w:top w:val="none" w:sz="0" w:space="0" w:color="auto"/>
        <w:left w:val="none" w:sz="0" w:space="0" w:color="auto"/>
        <w:bottom w:val="none" w:sz="0" w:space="0" w:color="auto"/>
        <w:right w:val="none" w:sz="0" w:space="0" w:color="auto"/>
      </w:divBdr>
      <w:divsChild>
        <w:div w:id="185562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573</Words>
  <Characters>3272</Characters>
  <Application>Microsoft Office Word</Application>
  <DocSecurity>0</DocSecurity>
  <Lines>27</Lines>
  <Paragraphs>7</Paragraphs>
  <ScaleCrop>false</ScaleCrop>
  <Company>微软中国</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2019-11-21T07:44:00Z</dcterms:created>
  <dcterms:modified xsi:type="dcterms:W3CDTF">2019-11-22T03:22:00Z</dcterms:modified>
</cp:coreProperties>
</file>