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540" w:lineRule="atLeast"/>
        <w:ind w:left="0" w:firstLine="0"/>
        <w:jc w:val="center"/>
        <w:rPr>
          <w:rFonts w:ascii="Open Sans" w:hAnsi="Open Sans" w:eastAsia="Open Sans" w:cs="Open Sans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浙江省保安协会关于举办2021年度全省保安服务公司等级评定培训班的通知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Open Sans" w:hAnsi="Open Sans" w:eastAsia="Open Sans" w:cs="Open San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Open Sans" w:hAnsi="Open Sans" w:eastAsia="Open Sans" w:cs="Open Sans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浙保协[2021]6号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default" w:ascii="Open Sans" w:hAnsi="Open Sans" w:eastAsia="Open Sans" w:cs="Open Sans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ascii="仿宋_GB2312" w:hAnsi="Open Sans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各市保安协会、各会员：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为切实做好2021年度全省保安服务公司等级评定工作，并搭建与会员沟通桥梁，协会决定举办全省保安服务公司等级评定培训班，现将有关事项通知如下：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一、时间、地点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第一期：时间：2021年4月1日上午报到，14:00-17:00培训。地点：杭州良渚君澜度假酒店（杭州余杭区良渚文化村内）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第二期：时间：2021年4月15日上午报到，14:00-17:00培训。地点：台州远洲凤凰山庄（台州市椒江区解放南路77-1号）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二、培训内容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（一）等级评定成果突出地市经验介绍；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（二）等级评定工作授课，问题释疑；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（三）新会员恳谈交流；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（四）保安人力资源管理讲座。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三、参加人员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（一）等级资质到期公司代表（2021年底到期）；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（二）有意申报等级评定企业代表；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（三）各市保安协会代表；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（四）2020年1月1日起新入会保安企业代表；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（五）邀请各市公安监管部门代表。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420"/>
        <w:rPr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四、有关事项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420"/>
        <w:rPr>
          <w:sz w:val="28"/>
          <w:szCs w:val="28"/>
        </w:rPr>
      </w:pPr>
      <w:r>
        <w:rPr>
          <w:rFonts w:hint="eastAsia" w:ascii="仿宋_GB2312" w:hAnsi="Open Sans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（一）杭州、嘉兴、湖州、衢州等地人员参加杭州会场，</w:t>
      </w:r>
      <w:r>
        <w:rPr>
          <w:rFonts w:hint="eastAsia" w:ascii="仿宋_GB2312" w:hAnsi="Open Sans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宁波、温州、舟山、台州、丽水等地人员参加台州会场，绍兴、金华自行选择其一；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420"/>
        <w:rPr>
          <w:b/>
          <w:bCs/>
          <w:color w:val="FF0000"/>
          <w:sz w:val="32"/>
          <w:szCs w:val="32"/>
          <w:u w:val="double"/>
        </w:rPr>
      </w:pPr>
      <w:r>
        <w:rPr>
          <w:rFonts w:hint="eastAsia" w:ascii="仿宋_GB2312" w:hAnsi="Open Sans" w:eastAsia="仿宋_GB2312" w:cs="仿宋_GB2312"/>
          <w:b/>
          <w:bCs/>
          <w:i w:val="0"/>
          <w:iCs w:val="0"/>
          <w:caps w:val="0"/>
          <w:color w:val="FF0000"/>
          <w:spacing w:val="0"/>
          <w:sz w:val="32"/>
          <w:szCs w:val="32"/>
          <w:u w:val="double"/>
          <w:shd w:val="clear" w:fill="FFFFFF"/>
        </w:rPr>
        <w:t>（二）申报等级评定公司参会人员上限2人，其余代表仅限1人；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420"/>
        <w:rPr>
          <w:sz w:val="28"/>
          <w:szCs w:val="28"/>
        </w:rPr>
      </w:pPr>
      <w:r>
        <w:rPr>
          <w:rFonts w:hint="eastAsia" w:ascii="仿宋_GB2312" w:hAnsi="Open Sans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（三）本次培训免费，当日用餐由协会提供，凭餐券就餐；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420"/>
        <w:rPr>
          <w:sz w:val="28"/>
          <w:szCs w:val="28"/>
        </w:rPr>
      </w:pPr>
      <w:r>
        <w:rPr>
          <w:rFonts w:hint="eastAsia" w:ascii="仿宋_GB2312" w:hAnsi="Open Sans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（四）请各市保安协会协助通知本地区参训单位，统一将参训回执（附件3）汇总后于3月26日前发送至协会邮箱zjbaoan@126.com。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420"/>
        <w:rPr>
          <w:sz w:val="28"/>
          <w:szCs w:val="28"/>
        </w:rPr>
      </w:pPr>
      <w:r>
        <w:rPr>
          <w:rFonts w:hint="eastAsia" w:ascii="仿宋_GB2312" w:hAnsi="Open Sans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联系人：庄蕾蕾  0571—86013221；13738134348（556081）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附件：1.保安服务公司等级到期公司名单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   2.2020年至今新入会公司名单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     3.全省保安服务公司等级评定培训班参训回执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right"/>
        <w:rPr>
          <w:sz w:val="28"/>
          <w:szCs w:val="28"/>
        </w:rPr>
      </w:pPr>
      <w:r>
        <w:rPr>
          <w:rFonts w:hint="eastAsia" w:ascii="仿宋_GB2312" w:hAnsi="Open Sans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浙江省保安协会      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right"/>
        <w:rPr>
          <w:sz w:val="28"/>
          <w:szCs w:val="28"/>
        </w:rPr>
      </w:pPr>
      <w:r>
        <w:rPr>
          <w:rFonts w:hint="eastAsia" w:ascii="仿宋_GB2312" w:hAnsi="Open Sans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2021年3月22日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25860"/>
    <w:rsid w:val="63C9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2021-03-22T08:51:00Z</dcterms:created>
  <dc:creator>lenovo</dc:creator>
  <cp:lastModifiedBy>lenovo</cp:lastModifiedBy>
  <dcterms:modified xsi:type="dcterms:W3CDTF">2021-03-23T00:30:09Z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5FB1A2C45C88484C9F6738B2D92DB45E</vt:lpwstr>
  </property>
</Properties>
</file>